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FC19DF" w:rsidRDefault="00F027FA" w:rsidP="008121EF">
      <w:pPr>
        <w:pStyle w:val="21"/>
        <w:ind w:firstLine="709"/>
        <w:jc w:val="center"/>
        <w:rPr>
          <w:rFonts w:cs="Arial"/>
          <w:snapToGrid w:val="0"/>
          <w:sz w:val="32"/>
          <w:szCs w:val="32"/>
          <w:lang w:val="en-US"/>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280908" w:rsidP="0052042B">
      <w:pPr>
        <w:pStyle w:val="21"/>
        <w:ind w:firstLine="0"/>
        <w:jc w:val="center"/>
        <w:rPr>
          <w:rFonts w:cs="Arial"/>
          <w:snapToGrid w:val="0"/>
          <w:sz w:val="20"/>
        </w:rPr>
      </w:pPr>
      <w:r>
        <w:rPr>
          <w:noProof/>
        </w:rPr>
        <w:drawing>
          <wp:inline distT="0" distB="0" distL="0" distR="0" wp14:anchorId="0AA018D6" wp14:editId="3AE59246">
            <wp:extent cx="5715000" cy="3811905"/>
            <wp:effectExtent l="0" t="0" r="0" b="0"/>
            <wp:docPr id="35" name="Рисунок 35" descr="http://vladivostok.bezformata.ru/content/image110995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ladivostok.bezformata.ru/content/image1109951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1905"/>
                    </a:xfrm>
                    <a:prstGeom prst="rect">
                      <a:avLst/>
                    </a:prstGeom>
                    <a:noFill/>
                    <a:ln>
                      <a:noFill/>
                    </a:ln>
                  </pic:spPr>
                </pic:pic>
              </a:graphicData>
            </a:graphic>
          </wp:inline>
        </w:drawing>
      </w:r>
    </w:p>
    <w:p w:rsidR="009F2A1A" w:rsidRDefault="00160661" w:rsidP="009F2A1A">
      <w:pPr>
        <w:pStyle w:val="21"/>
        <w:ind w:firstLine="709"/>
        <w:jc w:val="right"/>
        <w:rPr>
          <w:rFonts w:cs="Arial"/>
          <w:snapToGrid w:val="0"/>
          <w:sz w:val="20"/>
        </w:rPr>
      </w:pPr>
      <w:r>
        <w:rPr>
          <w:rFonts w:cs="Arial"/>
          <w:snapToGrid w:val="0"/>
          <w:sz w:val="20"/>
        </w:rPr>
        <w:t>Дека</w:t>
      </w:r>
      <w:r w:rsidR="00FC19DF">
        <w:rPr>
          <w:rFonts w:cs="Arial"/>
          <w:snapToGrid w:val="0"/>
          <w:sz w:val="20"/>
        </w:rPr>
        <w:t>брь</w:t>
      </w:r>
      <w:r w:rsidR="009F2A1A">
        <w:rPr>
          <w:rFonts w:cs="Arial"/>
          <w:snapToGrid w:val="0"/>
          <w:sz w:val="20"/>
        </w:rPr>
        <w:t xml:space="preserve"> 2016</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p w:rsidR="004306E1"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1641111" w:history="1">
            <w:r w:rsidR="004306E1" w:rsidRPr="00887F65">
              <w:rPr>
                <w:rStyle w:val="a3"/>
                <w:rFonts w:cs="Arial"/>
                <w:noProof/>
                <w:snapToGrid w:val="0"/>
              </w:rPr>
              <w:t>Итоги месяца</w:t>
            </w:r>
            <w:r w:rsidR="004306E1">
              <w:rPr>
                <w:noProof/>
                <w:webHidden/>
              </w:rPr>
              <w:tab/>
            </w:r>
            <w:r w:rsidR="004306E1">
              <w:rPr>
                <w:noProof/>
                <w:webHidden/>
              </w:rPr>
              <w:fldChar w:fldCharType="begin"/>
            </w:r>
            <w:r w:rsidR="004306E1">
              <w:rPr>
                <w:noProof/>
                <w:webHidden/>
              </w:rPr>
              <w:instrText xml:space="preserve"> PAGEREF _Toc471641111 \h </w:instrText>
            </w:r>
            <w:r w:rsidR="004306E1">
              <w:rPr>
                <w:noProof/>
                <w:webHidden/>
              </w:rPr>
            </w:r>
            <w:r w:rsidR="004306E1">
              <w:rPr>
                <w:noProof/>
                <w:webHidden/>
              </w:rPr>
              <w:fldChar w:fldCharType="separate"/>
            </w:r>
            <w:r w:rsidR="004306E1">
              <w:rPr>
                <w:noProof/>
                <w:webHidden/>
              </w:rPr>
              <w:t>3</w:t>
            </w:r>
            <w:r w:rsidR="004306E1">
              <w:rPr>
                <w:noProof/>
                <w:webHidden/>
              </w:rPr>
              <w:fldChar w:fldCharType="end"/>
            </w:r>
          </w:hyperlink>
        </w:p>
        <w:p w:rsidR="004306E1" w:rsidRDefault="004306E1">
          <w:pPr>
            <w:pStyle w:val="24"/>
            <w:rPr>
              <w:rFonts w:asciiTheme="minorHAnsi" w:eastAsiaTheme="minorEastAsia" w:hAnsiTheme="minorHAnsi" w:cstheme="minorBidi"/>
              <w:noProof/>
              <w:sz w:val="22"/>
              <w:szCs w:val="22"/>
            </w:rPr>
          </w:pPr>
          <w:hyperlink w:anchor="_Toc471641112" w:history="1">
            <w:r w:rsidRPr="00887F65">
              <w:rPr>
                <w:rStyle w:val="a3"/>
                <w:rFonts w:cs="Arial"/>
                <w:noProof/>
              </w:rPr>
              <w:t>Диаграмма 1. Динамика изменения средней удельной цены предложения на вторичном рынке жилья в г.</w:t>
            </w:r>
            <w:r w:rsidRPr="00887F65">
              <w:rPr>
                <w:rStyle w:val="a3"/>
                <w:rFonts w:cs="Arial"/>
                <w:noProof/>
                <w:lang w:val="en-US"/>
              </w:rPr>
              <w:t> </w:t>
            </w:r>
            <w:r w:rsidRPr="00887F65">
              <w:rPr>
                <w:rStyle w:val="a3"/>
                <w:rFonts w:cs="Arial"/>
                <w:noProof/>
              </w:rPr>
              <w:t>Владивостоке, руб./кв.м.</w:t>
            </w:r>
            <w:r>
              <w:rPr>
                <w:noProof/>
                <w:webHidden/>
              </w:rPr>
              <w:tab/>
            </w:r>
            <w:r>
              <w:rPr>
                <w:noProof/>
                <w:webHidden/>
              </w:rPr>
              <w:fldChar w:fldCharType="begin"/>
            </w:r>
            <w:r>
              <w:rPr>
                <w:noProof/>
                <w:webHidden/>
              </w:rPr>
              <w:instrText xml:space="preserve"> PAGEREF _Toc471641112 \h </w:instrText>
            </w:r>
            <w:r>
              <w:rPr>
                <w:noProof/>
                <w:webHidden/>
              </w:rPr>
            </w:r>
            <w:r>
              <w:rPr>
                <w:noProof/>
                <w:webHidden/>
              </w:rPr>
              <w:fldChar w:fldCharType="separate"/>
            </w:r>
            <w:r>
              <w:rPr>
                <w:noProof/>
                <w:webHidden/>
              </w:rPr>
              <w:t>3</w:t>
            </w:r>
            <w:r>
              <w:rPr>
                <w:noProof/>
                <w:webHidden/>
              </w:rPr>
              <w:fldChar w:fldCharType="end"/>
            </w:r>
          </w:hyperlink>
        </w:p>
        <w:p w:rsidR="004306E1" w:rsidRDefault="004306E1">
          <w:pPr>
            <w:pStyle w:val="24"/>
            <w:rPr>
              <w:rFonts w:asciiTheme="minorHAnsi" w:eastAsiaTheme="minorEastAsia" w:hAnsiTheme="minorHAnsi" w:cstheme="minorBidi"/>
              <w:noProof/>
              <w:sz w:val="22"/>
              <w:szCs w:val="22"/>
            </w:rPr>
          </w:pPr>
          <w:hyperlink w:anchor="_Toc471641113" w:history="1">
            <w:r w:rsidRPr="00887F65">
              <w:rPr>
                <w:rStyle w:val="a3"/>
                <w:rFonts w:cs="Arial"/>
                <w:noProof/>
              </w:rPr>
              <w:t>Таблица 1. Средняя удельная цена  предложения за 1 кв.м. в г. Владивостоке, руб.</w:t>
            </w:r>
            <w:r>
              <w:rPr>
                <w:noProof/>
                <w:webHidden/>
              </w:rPr>
              <w:tab/>
            </w:r>
            <w:r>
              <w:rPr>
                <w:noProof/>
                <w:webHidden/>
              </w:rPr>
              <w:fldChar w:fldCharType="begin"/>
            </w:r>
            <w:r>
              <w:rPr>
                <w:noProof/>
                <w:webHidden/>
              </w:rPr>
              <w:instrText xml:space="preserve"> PAGEREF _Toc471641113 \h </w:instrText>
            </w:r>
            <w:r>
              <w:rPr>
                <w:noProof/>
                <w:webHidden/>
              </w:rPr>
            </w:r>
            <w:r>
              <w:rPr>
                <w:noProof/>
                <w:webHidden/>
              </w:rPr>
              <w:fldChar w:fldCharType="separate"/>
            </w:r>
            <w:r>
              <w:rPr>
                <w:noProof/>
                <w:webHidden/>
              </w:rPr>
              <w:t>4</w:t>
            </w:r>
            <w:r>
              <w:rPr>
                <w:noProof/>
                <w:webHidden/>
              </w:rPr>
              <w:fldChar w:fldCharType="end"/>
            </w:r>
          </w:hyperlink>
        </w:p>
        <w:p w:rsidR="004306E1" w:rsidRDefault="004306E1">
          <w:pPr>
            <w:pStyle w:val="24"/>
            <w:rPr>
              <w:rFonts w:asciiTheme="minorHAnsi" w:eastAsiaTheme="minorEastAsia" w:hAnsiTheme="minorHAnsi" w:cstheme="minorBidi"/>
              <w:noProof/>
              <w:sz w:val="22"/>
              <w:szCs w:val="22"/>
            </w:rPr>
          </w:pPr>
          <w:hyperlink w:anchor="_Toc471641114" w:history="1">
            <w:r w:rsidRPr="00887F65">
              <w:rPr>
                <w:rStyle w:val="a3"/>
                <w:rFonts w:cs="Arial"/>
                <w:noProof/>
              </w:rPr>
              <w:t>Таблица 2. Средняя удельная цена  предложения за 1 кв. м. в зависимости от материала стен  в г. Владивостоке, руб.</w:t>
            </w:r>
            <w:r>
              <w:rPr>
                <w:noProof/>
                <w:webHidden/>
              </w:rPr>
              <w:tab/>
            </w:r>
            <w:r>
              <w:rPr>
                <w:noProof/>
                <w:webHidden/>
              </w:rPr>
              <w:fldChar w:fldCharType="begin"/>
            </w:r>
            <w:r>
              <w:rPr>
                <w:noProof/>
                <w:webHidden/>
              </w:rPr>
              <w:instrText xml:space="preserve"> PAGEREF _Toc471641114 \h </w:instrText>
            </w:r>
            <w:r>
              <w:rPr>
                <w:noProof/>
                <w:webHidden/>
              </w:rPr>
            </w:r>
            <w:r>
              <w:rPr>
                <w:noProof/>
                <w:webHidden/>
              </w:rPr>
              <w:fldChar w:fldCharType="separate"/>
            </w:r>
            <w:r>
              <w:rPr>
                <w:noProof/>
                <w:webHidden/>
              </w:rPr>
              <w:t>4</w:t>
            </w:r>
            <w:r>
              <w:rPr>
                <w:noProof/>
                <w:webHidden/>
              </w:rPr>
              <w:fldChar w:fldCharType="end"/>
            </w:r>
          </w:hyperlink>
        </w:p>
        <w:p w:rsidR="004306E1" w:rsidRDefault="004306E1">
          <w:pPr>
            <w:pStyle w:val="24"/>
            <w:rPr>
              <w:rFonts w:asciiTheme="minorHAnsi" w:eastAsiaTheme="minorEastAsia" w:hAnsiTheme="minorHAnsi" w:cstheme="minorBidi"/>
              <w:noProof/>
              <w:sz w:val="22"/>
              <w:szCs w:val="22"/>
            </w:rPr>
          </w:pPr>
          <w:hyperlink w:anchor="_Toc471641115" w:history="1">
            <w:r w:rsidRPr="00887F65">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Pr>
                <w:noProof/>
                <w:webHidden/>
              </w:rPr>
              <w:tab/>
            </w:r>
            <w:r>
              <w:rPr>
                <w:noProof/>
                <w:webHidden/>
              </w:rPr>
              <w:fldChar w:fldCharType="begin"/>
            </w:r>
            <w:r>
              <w:rPr>
                <w:noProof/>
                <w:webHidden/>
              </w:rPr>
              <w:instrText xml:space="preserve"> PAGEREF _Toc471641115 \h </w:instrText>
            </w:r>
            <w:r>
              <w:rPr>
                <w:noProof/>
                <w:webHidden/>
              </w:rPr>
            </w:r>
            <w:r>
              <w:rPr>
                <w:noProof/>
                <w:webHidden/>
              </w:rPr>
              <w:fldChar w:fldCharType="separate"/>
            </w:r>
            <w:r>
              <w:rPr>
                <w:noProof/>
                <w:webHidden/>
              </w:rPr>
              <w:t>4</w:t>
            </w:r>
            <w:r>
              <w:rPr>
                <w:noProof/>
                <w:webHidden/>
              </w:rPr>
              <w:fldChar w:fldCharType="end"/>
            </w:r>
          </w:hyperlink>
        </w:p>
        <w:p w:rsidR="004306E1" w:rsidRDefault="004306E1">
          <w:pPr>
            <w:pStyle w:val="24"/>
            <w:rPr>
              <w:rFonts w:asciiTheme="minorHAnsi" w:eastAsiaTheme="minorEastAsia" w:hAnsiTheme="minorHAnsi" w:cstheme="minorBidi"/>
              <w:noProof/>
              <w:sz w:val="22"/>
              <w:szCs w:val="22"/>
            </w:rPr>
          </w:pPr>
          <w:hyperlink w:anchor="_Toc471641116" w:history="1">
            <w:r w:rsidRPr="00887F65">
              <w:rPr>
                <w:rStyle w:val="a3"/>
                <w:rFonts w:cs="Arial"/>
                <w:noProof/>
              </w:rPr>
              <w:t>Таблица 4. Средняя удельная  и полная цена предложения 1 кв. м. по типам квартир в г. Владивостоке, руб.</w:t>
            </w:r>
            <w:r>
              <w:rPr>
                <w:noProof/>
                <w:webHidden/>
              </w:rPr>
              <w:tab/>
            </w:r>
            <w:r>
              <w:rPr>
                <w:noProof/>
                <w:webHidden/>
              </w:rPr>
              <w:fldChar w:fldCharType="begin"/>
            </w:r>
            <w:r>
              <w:rPr>
                <w:noProof/>
                <w:webHidden/>
              </w:rPr>
              <w:instrText xml:space="preserve"> PAGEREF _Toc471641116 \h </w:instrText>
            </w:r>
            <w:r>
              <w:rPr>
                <w:noProof/>
                <w:webHidden/>
              </w:rPr>
            </w:r>
            <w:r>
              <w:rPr>
                <w:noProof/>
                <w:webHidden/>
              </w:rPr>
              <w:fldChar w:fldCharType="separate"/>
            </w:r>
            <w:r>
              <w:rPr>
                <w:noProof/>
                <w:webHidden/>
              </w:rPr>
              <w:t>4</w:t>
            </w:r>
            <w:r>
              <w:rPr>
                <w:noProof/>
                <w:webHidden/>
              </w:rPr>
              <w:fldChar w:fldCharType="end"/>
            </w:r>
          </w:hyperlink>
        </w:p>
        <w:p w:rsidR="004306E1" w:rsidRDefault="004306E1">
          <w:pPr>
            <w:pStyle w:val="24"/>
            <w:rPr>
              <w:rFonts w:asciiTheme="minorHAnsi" w:eastAsiaTheme="minorEastAsia" w:hAnsiTheme="minorHAnsi" w:cstheme="minorBidi"/>
              <w:noProof/>
              <w:sz w:val="22"/>
              <w:szCs w:val="22"/>
            </w:rPr>
          </w:pPr>
          <w:hyperlink w:anchor="_Toc471641117" w:history="1">
            <w:r w:rsidRPr="00887F65">
              <w:rPr>
                <w:rStyle w:val="a3"/>
                <w:rFonts w:cs="Arial"/>
                <w:noProof/>
              </w:rPr>
              <w:t>Таблица 5.  Десятка самых дорогих районов по средней удельной цене предложения за 1 кв. м. руб.</w:t>
            </w:r>
            <w:r>
              <w:rPr>
                <w:noProof/>
                <w:webHidden/>
              </w:rPr>
              <w:tab/>
            </w:r>
            <w:r>
              <w:rPr>
                <w:noProof/>
                <w:webHidden/>
              </w:rPr>
              <w:fldChar w:fldCharType="begin"/>
            </w:r>
            <w:r>
              <w:rPr>
                <w:noProof/>
                <w:webHidden/>
              </w:rPr>
              <w:instrText xml:space="preserve"> PAGEREF _Toc471641117 \h </w:instrText>
            </w:r>
            <w:r>
              <w:rPr>
                <w:noProof/>
                <w:webHidden/>
              </w:rPr>
            </w:r>
            <w:r>
              <w:rPr>
                <w:noProof/>
                <w:webHidden/>
              </w:rPr>
              <w:fldChar w:fldCharType="separate"/>
            </w:r>
            <w:r>
              <w:rPr>
                <w:noProof/>
                <w:webHidden/>
              </w:rPr>
              <w:t>4</w:t>
            </w:r>
            <w:r>
              <w:rPr>
                <w:noProof/>
                <w:webHidden/>
              </w:rPr>
              <w:fldChar w:fldCharType="end"/>
            </w:r>
          </w:hyperlink>
        </w:p>
        <w:p w:rsidR="004306E1" w:rsidRDefault="004306E1">
          <w:pPr>
            <w:pStyle w:val="24"/>
            <w:rPr>
              <w:rFonts w:asciiTheme="minorHAnsi" w:eastAsiaTheme="minorEastAsia" w:hAnsiTheme="minorHAnsi" w:cstheme="minorBidi"/>
              <w:noProof/>
              <w:sz w:val="22"/>
              <w:szCs w:val="22"/>
            </w:rPr>
          </w:pPr>
          <w:hyperlink w:anchor="_Toc471641118" w:history="1">
            <w:r w:rsidRPr="00887F65">
              <w:rPr>
                <w:rStyle w:val="a3"/>
                <w:rFonts w:cs="Arial"/>
                <w:noProof/>
              </w:rPr>
              <w:t>Таблица 6. Распределение объема предложения по типам квартир по районам г. Владивостока, штук</w:t>
            </w:r>
            <w:r>
              <w:rPr>
                <w:noProof/>
                <w:webHidden/>
              </w:rPr>
              <w:tab/>
            </w:r>
            <w:r>
              <w:rPr>
                <w:noProof/>
                <w:webHidden/>
              </w:rPr>
              <w:fldChar w:fldCharType="begin"/>
            </w:r>
            <w:r>
              <w:rPr>
                <w:noProof/>
                <w:webHidden/>
              </w:rPr>
              <w:instrText xml:space="preserve"> PAGEREF _Toc471641118 \h </w:instrText>
            </w:r>
            <w:r>
              <w:rPr>
                <w:noProof/>
                <w:webHidden/>
              </w:rPr>
            </w:r>
            <w:r>
              <w:rPr>
                <w:noProof/>
                <w:webHidden/>
              </w:rPr>
              <w:fldChar w:fldCharType="separate"/>
            </w:r>
            <w:r>
              <w:rPr>
                <w:noProof/>
                <w:webHidden/>
              </w:rPr>
              <w:t>5</w:t>
            </w:r>
            <w:r>
              <w:rPr>
                <w:noProof/>
                <w:webHidden/>
              </w:rPr>
              <w:fldChar w:fldCharType="end"/>
            </w:r>
          </w:hyperlink>
        </w:p>
        <w:p w:rsidR="004306E1" w:rsidRDefault="004306E1">
          <w:pPr>
            <w:pStyle w:val="24"/>
            <w:rPr>
              <w:rFonts w:asciiTheme="minorHAnsi" w:eastAsiaTheme="minorEastAsia" w:hAnsiTheme="minorHAnsi" w:cstheme="minorBidi"/>
              <w:noProof/>
              <w:sz w:val="22"/>
              <w:szCs w:val="22"/>
            </w:rPr>
          </w:pPr>
          <w:hyperlink w:anchor="_Toc471641119" w:history="1">
            <w:r w:rsidRPr="00887F65">
              <w:rPr>
                <w:rStyle w:val="a3"/>
                <w:rFonts w:cs="Arial"/>
                <w:noProof/>
              </w:rPr>
              <w:t>Диаграмма 2. Средняя удельная цена предложения 1 кв. м. по типам квартир в г. Владивостоке, руб.</w:t>
            </w:r>
            <w:r>
              <w:rPr>
                <w:noProof/>
                <w:webHidden/>
              </w:rPr>
              <w:tab/>
            </w:r>
            <w:r>
              <w:rPr>
                <w:noProof/>
                <w:webHidden/>
              </w:rPr>
              <w:fldChar w:fldCharType="begin"/>
            </w:r>
            <w:r>
              <w:rPr>
                <w:noProof/>
                <w:webHidden/>
              </w:rPr>
              <w:instrText xml:space="preserve"> PAGEREF _Toc471641119 \h </w:instrText>
            </w:r>
            <w:r>
              <w:rPr>
                <w:noProof/>
                <w:webHidden/>
              </w:rPr>
            </w:r>
            <w:r>
              <w:rPr>
                <w:noProof/>
                <w:webHidden/>
              </w:rPr>
              <w:fldChar w:fldCharType="separate"/>
            </w:r>
            <w:r>
              <w:rPr>
                <w:noProof/>
                <w:webHidden/>
              </w:rPr>
              <w:t>6</w:t>
            </w:r>
            <w:r>
              <w:rPr>
                <w:noProof/>
                <w:webHidden/>
              </w:rPr>
              <w:fldChar w:fldCharType="end"/>
            </w:r>
          </w:hyperlink>
        </w:p>
        <w:p w:rsidR="004306E1" w:rsidRDefault="004306E1">
          <w:pPr>
            <w:pStyle w:val="24"/>
            <w:rPr>
              <w:rFonts w:asciiTheme="minorHAnsi" w:eastAsiaTheme="minorEastAsia" w:hAnsiTheme="minorHAnsi" w:cstheme="minorBidi"/>
              <w:noProof/>
              <w:sz w:val="22"/>
              <w:szCs w:val="22"/>
            </w:rPr>
          </w:pPr>
          <w:hyperlink w:anchor="_Toc471641120" w:history="1">
            <w:r w:rsidRPr="00887F65">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Pr>
                <w:noProof/>
                <w:webHidden/>
              </w:rPr>
              <w:tab/>
            </w:r>
            <w:r>
              <w:rPr>
                <w:noProof/>
                <w:webHidden/>
              </w:rPr>
              <w:fldChar w:fldCharType="begin"/>
            </w:r>
            <w:r>
              <w:rPr>
                <w:noProof/>
                <w:webHidden/>
              </w:rPr>
              <w:instrText xml:space="preserve"> PAGEREF _Toc471641120 \h </w:instrText>
            </w:r>
            <w:r>
              <w:rPr>
                <w:noProof/>
                <w:webHidden/>
              </w:rPr>
            </w:r>
            <w:r>
              <w:rPr>
                <w:noProof/>
                <w:webHidden/>
              </w:rPr>
              <w:fldChar w:fldCharType="separate"/>
            </w:r>
            <w:r>
              <w:rPr>
                <w:noProof/>
                <w:webHidden/>
              </w:rPr>
              <w:t>6</w:t>
            </w:r>
            <w:r>
              <w:rPr>
                <w:noProof/>
                <w:webHidden/>
              </w:rPr>
              <w:fldChar w:fldCharType="end"/>
            </w:r>
          </w:hyperlink>
        </w:p>
        <w:p w:rsidR="004306E1" w:rsidRDefault="004306E1">
          <w:pPr>
            <w:pStyle w:val="24"/>
            <w:rPr>
              <w:rFonts w:asciiTheme="minorHAnsi" w:eastAsiaTheme="minorEastAsia" w:hAnsiTheme="minorHAnsi" w:cstheme="minorBidi"/>
              <w:noProof/>
              <w:sz w:val="22"/>
              <w:szCs w:val="22"/>
            </w:rPr>
          </w:pPr>
          <w:hyperlink w:anchor="_Toc471641121" w:history="1">
            <w:r w:rsidRPr="00887F65">
              <w:rPr>
                <w:rStyle w:val="a3"/>
                <w:rFonts w:cs="Arial"/>
                <w:noProof/>
              </w:rPr>
              <w:t>Диаграмма 4. Средняя удельная цена  за 1 кв. м. в зависимости от материала стен в г. Владивостоке, руб./кв.м.</w:t>
            </w:r>
            <w:r>
              <w:rPr>
                <w:noProof/>
                <w:webHidden/>
              </w:rPr>
              <w:tab/>
            </w:r>
            <w:r>
              <w:rPr>
                <w:noProof/>
                <w:webHidden/>
              </w:rPr>
              <w:fldChar w:fldCharType="begin"/>
            </w:r>
            <w:r>
              <w:rPr>
                <w:noProof/>
                <w:webHidden/>
              </w:rPr>
              <w:instrText xml:space="preserve"> PAGEREF _Toc471641121 \h </w:instrText>
            </w:r>
            <w:r>
              <w:rPr>
                <w:noProof/>
                <w:webHidden/>
              </w:rPr>
            </w:r>
            <w:r>
              <w:rPr>
                <w:noProof/>
                <w:webHidden/>
              </w:rPr>
              <w:fldChar w:fldCharType="separate"/>
            </w:r>
            <w:r>
              <w:rPr>
                <w:noProof/>
                <w:webHidden/>
              </w:rPr>
              <w:t>6</w:t>
            </w:r>
            <w:r>
              <w:rPr>
                <w:noProof/>
                <w:webHidden/>
              </w:rPr>
              <w:fldChar w:fldCharType="end"/>
            </w:r>
          </w:hyperlink>
        </w:p>
        <w:p w:rsidR="004306E1" w:rsidRDefault="004306E1">
          <w:pPr>
            <w:pStyle w:val="24"/>
            <w:rPr>
              <w:rFonts w:asciiTheme="minorHAnsi" w:eastAsiaTheme="minorEastAsia" w:hAnsiTheme="minorHAnsi" w:cstheme="minorBidi"/>
              <w:noProof/>
              <w:sz w:val="22"/>
              <w:szCs w:val="22"/>
            </w:rPr>
          </w:pPr>
          <w:hyperlink w:anchor="_Toc471641122" w:history="1">
            <w:r w:rsidRPr="00887F65">
              <w:rPr>
                <w:rStyle w:val="a3"/>
                <w:rFonts w:cs="Arial"/>
                <w:noProof/>
              </w:rPr>
              <w:t>Диаграмма 5. Средняя удельная цена предложения за 1 кв. м. по районам в г. Владивостоке, руб./кв.м.</w:t>
            </w:r>
            <w:r>
              <w:rPr>
                <w:noProof/>
                <w:webHidden/>
              </w:rPr>
              <w:tab/>
            </w:r>
            <w:r>
              <w:rPr>
                <w:noProof/>
                <w:webHidden/>
              </w:rPr>
              <w:fldChar w:fldCharType="begin"/>
            </w:r>
            <w:r>
              <w:rPr>
                <w:noProof/>
                <w:webHidden/>
              </w:rPr>
              <w:instrText xml:space="preserve"> PAGEREF _Toc471641122 \h </w:instrText>
            </w:r>
            <w:r>
              <w:rPr>
                <w:noProof/>
                <w:webHidden/>
              </w:rPr>
            </w:r>
            <w:r>
              <w:rPr>
                <w:noProof/>
                <w:webHidden/>
              </w:rPr>
              <w:fldChar w:fldCharType="separate"/>
            </w:r>
            <w:r>
              <w:rPr>
                <w:noProof/>
                <w:webHidden/>
              </w:rPr>
              <w:t>7</w:t>
            </w:r>
            <w:r>
              <w:rPr>
                <w:noProof/>
                <w:webHidden/>
              </w:rPr>
              <w:fldChar w:fldCharType="end"/>
            </w:r>
          </w:hyperlink>
        </w:p>
        <w:p w:rsidR="004306E1" w:rsidRDefault="004306E1">
          <w:pPr>
            <w:pStyle w:val="24"/>
            <w:rPr>
              <w:rFonts w:asciiTheme="minorHAnsi" w:eastAsiaTheme="minorEastAsia" w:hAnsiTheme="minorHAnsi" w:cstheme="minorBidi"/>
              <w:noProof/>
              <w:sz w:val="22"/>
              <w:szCs w:val="22"/>
            </w:rPr>
          </w:pPr>
          <w:hyperlink w:anchor="_Toc471641123" w:history="1">
            <w:r w:rsidRPr="00887F65">
              <w:rPr>
                <w:rStyle w:val="a3"/>
                <w:rFonts w:cs="Arial"/>
                <w:noProof/>
              </w:rPr>
              <w:t>Таблица 7. Средняя удельная цена предложения 1 кв. м. по районам г. Владивостока</w:t>
            </w:r>
            <w:r>
              <w:rPr>
                <w:noProof/>
                <w:webHidden/>
              </w:rPr>
              <w:tab/>
            </w:r>
            <w:r>
              <w:rPr>
                <w:noProof/>
                <w:webHidden/>
              </w:rPr>
              <w:fldChar w:fldCharType="begin"/>
            </w:r>
            <w:r>
              <w:rPr>
                <w:noProof/>
                <w:webHidden/>
              </w:rPr>
              <w:instrText xml:space="preserve"> PAGEREF _Toc471641123 \h </w:instrText>
            </w:r>
            <w:r>
              <w:rPr>
                <w:noProof/>
                <w:webHidden/>
              </w:rPr>
            </w:r>
            <w:r>
              <w:rPr>
                <w:noProof/>
                <w:webHidden/>
              </w:rPr>
              <w:fldChar w:fldCharType="separate"/>
            </w:r>
            <w:r>
              <w:rPr>
                <w:noProof/>
                <w:webHidden/>
              </w:rPr>
              <w:t>8</w:t>
            </w:r>
            <w:r>
              <w:rPr>
                <w:noProof/>
                <w:webHidden/>
              </w:rPr>
              <w:fldChar w:fldCharType="end"/>
            </w:r>
          </w:hyperlink>
        </w:p>
        <w:p w:rsidR="004306E1" w:rsidRDefault="004306E1">
          <w:pPr>
            <w:pStyle w:val="24"/>
            <w:rPr>
              <w:rFonts w:asciiTheme="minorHAnsi" w:eastAsiaTheme="minorEastAsia" w:hAnsiTheme="minorHAnsi" w:cstheme="minorBidi"/>
              <w:noProof/>
              <w:sz w:val="22"/>
              <w:szCs w:val="22"/>
            </w:rPr>
          </w:pPr>
          <w:hyperlink w:anchor="_Toc471641124" w:history="1">
            <w:r w:rsidRPr="00887F65">
              <w:rPr>
                <w:rStyle w:val="a3"/>
                <w:rFonts w:cs="Arial"/>
                <w:noProof/>
              </w:rPr>
              <w:t>Таблица 8. Средняя удельная цена предложения 1 кв. м. в новостройках (первичный рынок) по районам г. Владивостока</w:t>
            </w:r>
            <w:r>
              <w:rPr>
                <w:noProof/>
                <w:webHidden/>
              </w:rPr>
              <w:tab/>
            </w:r>
            <w:r>
              <w:rPr>
                <w:noProof/>
                <w:webHidden/>
              </w:rPr>
              <w:fldChar w:fldCharType="begin"/>
            </w:r>
            <w:r>
              <w:rPr>
                <w:noProof/>
                <w:webHidden/>
              </w:rPr>
              <w:instrText xml:space="preserve"> PAGEREF _Toc471641124 \h </w:instrText>
            </w:r>
            <w:r>
              <w:rPr>
                <w:noProof/>
                <w:webHidden/>
              </w:rPr>
            </w:r>
            <w:r>
              <w:rPr>
                <w:noProof/>
                <w:webHidden/>
              </w:rPr>
              <w:fldChar w:fldCharType="separate"/>
            </w:r>
            <w:r>
              <w:rPr>
                <w:noProof/>
                <w:webHidden/>
              </w:rPr>
              <w:t>9</w:t>
            </w:r>
            <w:r>
              <w:rPr>
                <w:noProof/>
                <w:webHidden/>
              </w:rPr>
              <w:fldChar w:fldCharType="end"/>
            </w:r>
          </w:hyperlink>
        </w:p>
        <w:p w:rsidR="004306E1" w:rsidRDefault="004306E1">
          <w:pPr>
            <w:pStyle w:val="24"/>
            <w:rPr>
              <w:rFonts w:asciiTheme="minorHAnsi" w:eastAsiaTheme="minorEastAsia" w:hAnsiTheme="minorHAnsi" w:cstheme="minorBidi"/>
              <w:noProof/>
              <w:sz w:val="22"/>
              <w:szCs w:val="22"/>
            </w:rPr>
          </w:pPr>
          <w:hyperlink w:anchor="_Toc471641125" w:history="1">
            <w:r w:rsidRPr="00887F65">
              <w:rPr>
                <w:rStyle w:val="a3"/>
                <w:rFonts w:cs="Arial"/>
                <w:noProof/>
              </w:rPr>
              <w:t>Таблицы 9. Удельная цена предложения 1 кв. м. по типам квартир по районам г. Владивостока</w:t>
            </w:r>
            <w:r>
              <w:rPr>
                <w:noProof/>
                <w:webHidden/>
              </w:rPr>
              <w:tab/>
            </w:r>
            <w:r>
              <w:rPr>
                <w:noProof/>
                <w:webHidden/>
              </w:rPr>
              <w:fldChar w:fldCharType="begin"/>
            </w:r>
            <w:r>
              <w:rPr>
                <w:noProof/>
                <w:webHidden/>
              </w:rPr>
              <w:instrText xml:space="preserve"> PAGEREF _Toc471641125 \h </w:instrText>
            </w:r>
            <w:r>
              <w:rPr>
                <w:noProof/>
                <w:webHidden/>
              </w:rPr>
            </w:r>
            <w:r>
              <w:rPr>
                <w:noProof/>
                <w:webHidden/>
              </w:rPr>
              <w:fldChar w:fldCharType="separate"/>
            </w:r>
            <w:r>
              <w:rPr>
                <w:noProof/>
                <w:webHidden/>
              </w:rPr>
              <w:t>9</w:t>
            </w:r>
            <w:r>
              <w:rPr>
                <w:noProof/>
                <w:webHidden/>
              </w:rPr>
              <w:fldChar w:fldCharType="end"/>
            </w:r>
          </w:hyperlink>
        </w:p>
        <w:p w:rsidR="004306E1" w:rsidRDefault="004306E1">
          <w:pPr>
            <w:pStyle w:val="24"/>
            <w:rPr>
              <w:rFonts w:asciiTheme="minorHAnsi" w:eastAsiaTheme="minorEastAsia" w:hAnsiTheme="minorHAnsi" w:cstheme="minorBidi"/>
              <w:noProof/>
              <w:sz w:val="22"/>
              <w:szCs w:val="22"/>
            </w:rPr>
          </w:pPr>
          <w:hyperlink w:anchor="_Toc471641126" w:history="1">
            <w:r w:rsidRPr="00887F65">
              <w:rPr>
                <w:rStyle w:val="a3"/>
                <w:rFonts w:cs="Arial"/>
                <w:noProof/>
                <w:snapToGrid w:val="0"/>
              </w:rPr>
              <w:t>Подготовлен</w:t>
            </w:r>
            <w:r>
              <w:rPr>
                <w:noProof/>
                <w:webHidden/>
              </w:rPr>
              <w:tab/>
            </w:r>
            <w:r>
              <w:rPr>
                <w:noProof/>
                <w:webHidden/>
              </w:rPr>
              <w:fldChar w:fldCharType="begin"/>
            </w:r>
            <w:r>
              <w:rPr>
                <w:noProof/>
                <w:webHidden/>
              </w:rPr>
              <w:instrText xml:space="preserve"> PAGEREF _Toc471641126 \h </w:instrText>
            </w:r>
            <w:r>
              <w:rPr>
                <w:noProof/>
                <w:webHidden/>
              </w:rPr>
            </w:r>
            <w:r>
              <w:rPr>
                <w:noProof/>
                <w:webHidden/>
              </w:rPr>
              <w:fldChar w:fldCharType="separate"/>
            </w:r>
            <w:r>
              <w:rPr>
                <w:noProof/>
                <w:webHidden/>
              </w:rPr>
              <w:t>14</w:t>
            </w:r>
            <w:r>
              <w:rPr>
                <w:noProof/>
                <w:webHidden/>
              </w:rPr>
              <w:fldChar w:fldCharType="end"/>
            </w:r>
          </w:hyperlink>
        </w:p>
        <w:p w:rsidR="004306E1" w:rsidRDefault="004306E1">
          <w:pPr>
            <w:pStyle w:val="24"/>
            <w:rPr>
              <w:rFonts w:asciiTheme="minorHAnsi" w:eastAsiaTheme="minorEastAsia" w:hAnsiTheme="minorHAnsi" w:cstheme="minorBidi"/>
              <w:noProof/>
              <w:sz w:val="22"/>
              <w:szCs w:val="22"/>
            </w:rPr>
          </w:pPr>
          <w:hyperlink w:anchor="_Toc471641127" w:history="1">
            <w:r w:rsidRPr="00887F65">
              <w:rPr>
                <w:rStyle w:val="a3"/>
                <w:rFonts w:cs="Arial"/>
                <w:noProof/>
                <w:snapToGrid w:val="0"/>
              </w:rPr>
              <w:t>Материалы и методологии.</w:t>
            </w:r>
            <w:r>
              <w:rPr>
                <w:noProof/>
                <w:webHidden/>
              </w:rPr>
              <w:tab/>
            </w:r>
            <w:r>
              <w:rPr>
                <w:noProof/>
                <w:webHidden/>
              </w:rPr>
              <w:fldChar w:fldCharType="begin"/>
            </w:r>
            <w:r>
              <w:rPr>
                <w:noProof/>
                <w:webHidden/>
              </w:rPr>
              <w:instrText xml:space="preserve"> PAGEREF _Toc471641127 \h </w:instrText>
            </w:r>
            <w:r>
              <w:rPr>
                <w:noProof/>
                <w:webHidden/>
              </w:rPr>
            </w:r>
            <w:r>
              <w:rPr>
                <w:noProof/>
                <w:webHidden/>
              </w:rPr>
              <w:fldChar w:fldCharType="separate"/>
            </w:r>
            <w:r>
              <w:rPr>
                <w:noProof/>
                <w:webHidden/>
              </w:rPr>
              <w:t>14</w:t>
            </w:r>
            <w:r>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4306E1" w:rsidP="008A782A">
      <w:pPr>
        <w:pStyle w:val="2"/>
        <w:rPr>
          <w:rFonts w:ascii="Arial" w:hAnsi="Arial" w:cs="Arial"/>
          <w:snapToGrid w:val="0"/>
          <w:sz w:val="20"/>
          <w:szCs w:val="20"/>
        </w:rPr>
      </w:pPr>
      <w:bookmarkStart w:id="0" w:name="_Toc471641111"/>
      <w:r>
        <w:rPr>
          <w:rFonts w:ascii="Arial" w:hAnsi="Arial" w:cs="Arial"/>
          <w:snapToGrid w:val="0"/>
          <w:sz w:val="20"/>
          <w:szCs w:val="20"/>
        </w:rPr>
        <w:lastRenderedPageBreak/>
        <w:t>Итоги месяца</w:t>
      </w:r>
      <w:bookmarkEnd w:id="0"/>
    </w:p>
    <w:p w:rsidR="008A782A" w:rsidRDefault="008A782A" w:rsidP="004C4F72">
      <w:pPr>
        <w:pStyle w:val="21"/>
        <w:ind w:firstLine="709"/>
        <w:rPr>
          <w:rFonts w:cs="Arial"/>
          <w:b w:val="0"/>
          <w:snapToGrid w:val="0"/>
          <w:sz w:val="20"/>
        </w:rPr>
      </w:pPr>
    </w:p>
    <w:p w:rsidR="00B56BD4" w:rsidRDefault="001743C2" w:rsidP="00B56BD4">
      <w:pPr>
        <w:pStyle w:val="21"/>
        <w:rPr>
          <w:rFonts w:cs="Arial"/>
          <w:b w:val="0"/>
          <w:snapToGrid w:val="0"/>
          <w:sz w:val="20"/>
        </w:rPr>
      </w:pPr>
      <w:r>
        <w:rPr>
          <w:rFonts w:cs="Arial"/>
          <w:b w:val="0"/>
          <w:snapToGrid w:val="0"/>
          <w:sz w:val="20"/>
        </w:rPr>
        <w:t xml:space="preserve">Объем предложения на рынке купли-продажи квартир в </w:t>
      </w:r>
      <w:r w:rsidR="00280908">
        <w:rPr>
          <w:rFonts w:cs="Arial"/>
          <w:b w:val="0"/>
          <w:snapToGrid w:val="0"/>
          <w:sz w:val="20"/>
        </w:rPr>
        <w:t>Дека</w:t>
      </w:r>
      <w:r>
        <w:rPr>
          <w:rFonts w:cs="Arial"/>
          <w:b w:val="0"/>
          <w:snapToGrid w:val="0"/>
          <w:sz w:val="20"/>
        </w:rPr>
        <w:t xml:space="preserve">бре месяце составил </w:t>
      </w:r>
      <w:r w:rsidR="00A11456">
        <w:rPr>
          <w:rFonts w:cs="Arial"/>
          <w:b w:val="0"/>
          <w:snapToGrid w:val="0"/>
          <w:sz w:val="20"/>
        </w:rPr>
        <w:t>29,</w:t>
      </w:r>
      <w:r w:rsidR="007039E0" w:rsidRPr="007039E0">
        <w:rPr>
          <w:rFonts w:cs="Arial"/>
          <w:b w:val="0"/>
          <w:snapToGrid w:val="0"/>
          <w:sz w:val="20"/>
        </w:rPr>
        <w:t>285</w:t>
      </w:r>
      <w:r w:rsidR="00B56BD4">
        <w:rPr>
          <w:rFonts w:cs="Arial"/>
          <w:b w:val="0"/>
          <w:snapToGrid w:val="0"/>
          <w:sz w:val="20"/>
        </w:rPr>
        <w:t xml:space="preserve"> млрд. руб., что на </w:t>
      </w:r>
      <w:r w:rsidR="007039E0">
        <w:rPr>
          <w:rFonts w:cs="Arial"/>
          <w:b w:val="0"/>
          <w:snapToGrid w:val="0"/>
          <w:sz w:val="20"/>
        </w:rPr>
        <w:t>5,</w:t>
      </w:r>
      <w:r w:rsidR="007039E0" w:rsidRPr="007039E0">
        <w:rPr>
          <w:rFonts w:cs="Arial"/>
          <w:b w:val="0"/>
          <w:snapToGrid w:val="0"/>
          <w:sz w:val="20"/>
        </w:rPr>
        <w:t>91</w:t>
      </w:r>
      <w:r w:rsidR="00B56BD4">
        <w:rPr>
          <w:rFonts w:cs="Arial"/>
          <w:b w:val="0"/>
          <w:snapToGrid w:val="0"/>
          <w:sz w:val="20"/>
        </w:rPr>
        <w:t xml:space="preserve">% </w:t>
      </w:r>
      <w:r w:rsidR="007039E0">
        <w:rPr>
          <w:rFonts w:cs="Arial"/>
          <w:b w:val="0"/>
          <w:snapToGrid w:val="0"/>
          <w:sz w:val="20"/>
        </w:rPr>
        <w:t>ниже</w:t>
      </w:r>
      <w:r w:rsidR="00B56BD4">
        <w:rPr>
          <w:rFonts w:cs="Arial"/>
          <w:b w:val="0"/>
          <w:snapToGrid w:val="0"/>
          <w:sz w:val="20"/>
        </w:rPr>
        <w:t xml:space="preserve"> аналогичного пока</w:t>
      </w:r>
      <w:r w:rsidR="00654B0A">
        <w:rPr>
          <w:rFonts w:cs="Arial"/>
          <w:b w:val="0"/>
          <w:snapToGrid w:val="0"/>
          <w:sz w:val="20"/>
        </w:rPr>
        <w:t>зателя предыдущего месяца.</w:t>
      </w:r>
    </w:p>
    <w:p w:rsidR="00F32DD9" w:rsidRPr="0042261A" w:rsidRDefault="00F32DD9" w:rsidP="0042261A">
      <w:pPr>
        <w:pStyle w:val="21"/>
        <w:rPr>
          <w:rFonts w:cs="Arial"/>
          <w:b w:val="0"/>
          <w:snapToGrid w:val="0"/>
          <w:sz w:val="20"/>
        </w:rPr>
      </w:pPr>
      <w:r w:rsidRPr="0042261A">
        <w:rPr>
          <w:rFonts w:cs="Arial"/>
          <w:b w:val="0"/>
          <w:snapToGrid w:val="0"/>
          <w:sz w:val="20"/>
        </w:rPr>
        <w:t xml:space="preserve">Лидерами среди районов </w:t>
      </w:r>
      <w:r w:rsidR="00B24DB0">
        <w:rPr>
          <w:rFonts w:cs="Arial"/>
          <w:b w:val="0"/>
          <w:snapToGrid w:val="0"/>
          <w:sz w:val="20"/>
        </w:rPr>
        <w:t>по</w:t>
      </w:r>
      <w:r w:rsidRPr="0042261A">
        <w:rPr>
          <w:rFonts w:cs="Arial"/>
          <w:b w:val="0"/>
          <w:snapToGrid w:val="0"/>
          <w:sz w:val="20"/>
        </w:rPr>
        <w:t xml:space="preserve"> </w:t>
      </w:r>
      <w:r w:rsidR="001743C2">
        <w:rPr>
          <w:rFonts w:cs="Arial"/>
          <w:b w:val="0"/>
          <w:snapToGrid w:val="0"/>
          <w:sz w:val="20"/>
        </w:rPr>
        <w:t>количеств</w:t>
      </w:r>
      <w:r w:rsidR="00B24DB0">
        <w:rPr>
          <w:rFonts w:cs="Arial"/>
          <w:b w:val="0"/>
          <w:snapToGrid w:val="0"/>
          <w:sz w:val="20"/>
        </w:rPr>
        <w:t>у</w:t>
      </w:r>
      <w:r w:rsidRPr="0042261A">
        <w:rPr>
          <w:rFonts w:cs="Arial"/>
          <w:b w:val="0"/>
          <w:snapToGrid w:val="0"/>
          <w:sz w:val="20"/>
        </w:rPr>
        <w:t xml:space="preserve"> </w:t>
      </w:r>
      <w:r w:rsidR="00965E11">
        <w:rPr>
          <w:rFonts w:cs="Arial"/>
          <w:b w:val="0"/>
          <w:snapToGrid w:val="0"/>
          <w:sz w:val="20"/>
        </w:rPr>
        <w:t>выставленных на продажу к</w:t>
      </w:r>
      <w:r w:rsidRPr="0042261A">
        <w:rPr>
          <w:rFonts w:cs="Arial"/>
          <w:b w:val="0"/>
          <w:snapToGrid w:val="0"/>
          <w:sz w:val="20"/>
        </w:rPr>
        <w:t>ва</w:t>
      </w:r>
      <w:r w:rsidR="0042261A" w:rsidRPr="0042261A">
        <w:rPr>
          <w:rFonts w:cs="Arial"/>
          <w:b w:val="0"/>
          <w:snapToGrid w:val="0"/>
          <w:sz w:val="20"/>
        </w:rPr>
        <w:t>р</w:t>
      </w:r>
      <w:r w:rsidRPr="0042261A">
        <w:rPr>
          <w:rFonts w:cs="Arial"/>
          <w:b w:val="0"/>
          <w:snapToGrid w:val="0"/>
          <w:sz w:val="20"/>
        </w:rPr>
        <w:t xml:space="preserve">тир стали: </w:t>
      </w:r>
      <w:r w:rsidR="00421AA9" w:rsidRPr="0042261A">
        <w:rPr>
          <w:rFonts w:cs="Arial"/>
          <w:b w:val="0"/>
          <w:snapToGrid w:val="0"/>
          <w:sz w:val="20"/>
        </w:rPr>
        <w:t>«</w:t>
      </w:r>
      <w:r w:rsidR="0090722B">
        <w:rPr>
          <w:rFonts w:cs="Arial"/>
          <w:b w:val="0"/>
          <w:snapToGrid w:val="0"/>
          <w:sz w:val="20"/>
        </w:rPr>
        <w:t>Вторая речка</w:t>
      </w:r>
      <w:r w:rsidR="00421AA9" w:rsidRPr="0042261A">
        <w:rPr>
          <w:rFonts w:cs="Arial"/>
          <w:b w:val="0"/>
          <w:snapToGrid w:val="0"/>
          <w:sz w:val="20"/>
        </w:rPr>
        <w:t xml:space="preserve">» - </w:t>
      </w:r>
      <w:r w:rsidR="0090722B">
        <w:rPr>
          <w:rFonts w:cs="Arial"/>
          <w:b w:val="0"/>
          <w:snapToGrid w:val="0"/>
          <w:sz w:val="20"/>
        </w:rPr>
        <w:t>7</w:t>
      </w:r>
      <w:r w:rsidR="007039E0">
        <w:rPr>
          <w:rFonts w:cs="Arial"/>
          <w:b w:val="0"/>
          <w:snapToGrid w:val="0"/>
          <w:sz w:val="20"/>
        </w:rPr>
        <w:t>74</w:t>
      </w:r>
      <w:r w:rsidR="00421AA9" w:rsidRPr="0042261A">
        <w:rPr>
          <w:rFonts w:cs="Arial"/>
          <w:b w:val="0"/>
          <w:snapToGrid w:val="0"/>
          <w:sz w:val="20"/>
        </w:rPr>
        <w:t xml:space="preserve">, </w:t>
      </w:r>
      <w:r w:rsidRPr="0042261A">
        <w:rPr>
          <w:rFonts w:cs="Arial"/>
          <w:b w:val="0"/>
          <w:snapToGrid w:val="0"/>
          <w:sz w:val="20"/>
        </w:rPr>
        <w:t>«</w:t>
      </w:r>
      <w:r w:rsidR="00B24DB0">
        <w:rPr>
          <w:rFonts w:cs="Arial"/>
          <w:b w:val="0"/>
          <w:snapToGrid w:val="0"/>
          <w:sz w:val="20"/>
        </w:rPr>
        <w:t>Чуркин</w:t>
      </w:r>
      <w:r w:rsidRPr="0042261A">
        <w:rPr>
          <w:rFonts w:cs="Arial"/>
          <w:b w:val="0"/>
          <w:snapToGrid w:val="0"/>
          <w:sz w:val="20"/>
        </w:rPr>
        <w:t xml:space="preserve">» – </w:t>
      </w:r>
      <w:r w:rsidR="00B24DB0">
        <w:rPr>
          <w:rFonts w:cs="Arial"/>
          <w:b w:val="0"/>
          <w:snapToGrid w:val="0"/>
          <w:sz w:val="20"/>
        </w:rPr>
        <w:t>6</w:t>
      </w:r>
      <w:r w:rsidR="007039E0">
        <w:rPr>
          <w:rFonts w:cs="Arial"/>
          <w:b w:val="0"/>
          <w:snapToGrid w:val="0"/>
          <w:sz w:val="20"/>
        </w:rPr>
        <w:t>69</w:t>
      </w:r>
      <w:r w:rsidRPr="0042261A">
        <w:rPr>
          <w:rFonts w:cs="Arial"/>
          <w:b w:val="0"/>
          <w:snapToGrid w:val="0"/>
          <w:sz w:val="20"/>
        </w:rPr>
        <w:t>, «</w:t>
      </w:r>
      <w:r w:rsidR="00654B0A">
        <w:rPr>
          <w:rFonts w:cs="Arial"/>
          <w:b w:val="0"/>
          <w:snapToGrid w:val="0"/>
          <w:sz w:val="20"/>
        </w:rPr>
        <w:t>64, 71 микрорайоны</w:t>
      </w:r>
      <w:r w:rsidRPr="0042261A">
        <w:rPr>
          <w:rFonts w:cs="Arial"/>
          <w:b w:val="0"/>
          <w:snapToGrid w:val="0"/>
          <w:sz w:val="20"/>
        </w:rPr>
        <w:t xml:space="preserve">» - </w:t>
      </w:r>
      <w:r w:rsidR="007039E0">
        <w:rPr>
          <w:rFonts w:cs="Arial"/>
          <w:b w:val="0"/>
          <w:snapToGrid w:val="0"/>
          <w:sz w:val="20"/>
        </w:rPr>
        <w:t>456</w:t>
      </w:r>
      <w:r w:rsidR="00A85226" w:rsidRPr="0042261A">
        <w:rPr>
          <w:rFonts w:cs="Arial"/>
          <w:b w:val="0"/>
          <w:snapToGrid w:val="0"/>
          <w:sz w:val="20"/>
        </w:rPr>
        <w:t>,</w:t>
      </w:r>
      <w:r w:rsidR="00AA369A" w:rsidRPr="0042261A">
        <w:rPr>
          <w:rFonts w:cs="Arial"/>
          <w:b w:val="0"/>
          <w:snapToGrid w:val="0"/>
          <w:sz w:val="20"/>
        </w:rPr>
        <w:t xml:space="preserve"> </w:t>
      </w:r>
      <w:r w:rsidR="00A85226" w:rsidRPr="0042261A">
        <w:rPr>
          <w:rFonts w:cs="Arial"/>
          <w:b w:val="0"/>
          <w:snapToGrid w:val="0"/>
          <w:sz w:val="20"/>
        </w:rPr>
        <w:t>п</w:t>
      </w:r>
      <w:r w:rsidR="00AA369A" w:rsidRPr="0042261A">
        <w:rPr>
          <w:rFonts w:cs="Arial"/>
          <w:b w:val="0"/>
          <w:snapToGrid w:val="0"/>
          <w:sz w:val="20"/>
        </w:rPr>
        <w:t xml:space="preserve">о объему предложения: </w:t>
      </w:r>
      <w:r w:rsidR="00654B0A" w:rsidRPr="0042261A">
        <w:rPr>
          <w:rFonts w:cs="Arial"/>
          <w:b w:val="0"/>
          <w:snapToGrid w:val="0"/>
          <w:sz w:val="20"/>
        </w:rPr>
        <w:t>«Вторая речка» -</w:t>
      </w:r>
      <w:r w:rsidR="00654B0A" w:rsidRPr="00CB0103">
        <w:rPr>
          <w:rFonts w:cs="Arial"/>
          <w:b w:val="0"/>
          <w:snapToGrid w:val="0"/>
          <w:sz w:val="20"/>
        </w:rPr>
        <w:t xml:space="preserve"> </w:t>
      </w:r>
      <w:r w:rsidR="00654B0A">
        <w:rPr>
          <w:rFonts w:cs="Arial"/>
          <w:b w:val="0"/>
          <w:color w:val="000000"/>
          <w:sz w:val="20"/>
        </w:rPr>
        <w:t>3</w:t>
      </w:r>
      <w:r w:rsidR="00654B0A" w:rsidRPr="00CB0103">
        <w:rPr>
          <w:rFonts w:cs="Arial"/>
          <w:b w:val="0"/>
          <w:color w:val="000000"/>
          <w:sz w:val="20"/>
        </w:rPr>
        <w:t>,</w:t>
      </w:r>
      <w:r w:rsidR="007039E0">
        <w:rPr>
          <w:rFonts w:cs="Arial"/>
          <w:b w:val="0"/>
          <w:color w:val="000000"/>
          <w:sz w:val="20"/>
        </w:rPr>
        <w:t>662</w:t>
      </w:r>
      <w:r w:rsidR="00654B0A" w:rsidRPr="0042261A">
        <w:rPr>
          <w:rFonts w:cs="Arial"/>
          <w:b w:val="0"/>
          <w:snapToGrid w:val="0"/>
          <w:sz w:val="20"/>
        </w:rPr>
        <w:t xml:space="preserve"> млрд. руб., </w:t>
      </w:r>
      <w:r w:rsidR="0096419E" w:rsidRPr="0042261A">
        <w:rPr>
          <w:rFonts w:cs="Arial"/>
          <w:b w:val="0"/>
          <w:snapToGrid w:val="0"/>
          <w:sz w:val="20"/>
        </w:rPr>
        <w:t xml:space="preserve">«Центр» -  </w:t>
      </w:r>
      <w:r w:rsidR="0090722B">
        <w:rPr>
          <w:rFonts w:cs="Arial"/>
          <w:b w:val="0"/>
          <w:color w:val="000000"/>
          <w:sz w:val="20"/>
        </w:rPr>
        <w:t>3</w:t>
      </w:r>
      <w:r w:rsidR="0096419E" w:rsidRPr="0042261A">
        <w:rPr>
          <w:rFonts w:cs="Arial"/>
          <w:b w:val="0"/>
          <w:color w:val="000000"/>
          <w:sz w:val="20"/>
        </w:rPr>
        <w:t>,</w:t>
      </w:r>
      <w:r w:rsidR="007039E0">
        <w:rPr>
          <w:rFonts w:cs="Arial"/>
          <w:b w:val="0"/>
          <w:color w:val="000000"/>
          <w:sz w:val="20"/>
        </w:rPr>
        <w:t>047</w:t>
      </w:r>
      <w:r w:rsidR="0096419E" w:rsidRPr="0042261A">
        <w:rPr>
          <w:rFonts w:cs="Arial"/>
          <w:b w:val="0"/>
          <w:snapToGrid w:val="0"/>
          <w:sz w:val="20"/>
        </w:rPr>
        <w:t xml:space="preserve"> млрд. руб., </w:t>
      </w:r>
      <w:r w:rsidR="00AA369A" w:rsidRPr="0042261A">
        <w:rPr>
          <w:rFonts w:cs="Arial"/>
          <w:b w:val="0"/>
          <w:snapToGrid w:val="0"/>
          <w:sz w:val="20"/>
        </w:rPr>
        <w:t>«Чуркин»-</w:t>
      </w:r>
      <w:r w:rsidR="0090722B">
        <w:rPr>
          <w:rFonts w:cs="Arial"/>
          <w:b w:val="0"/>
          <w:snapToGrid w:val="0"/>
          <w:sz w:val="20"/>
        </w:rPr>
        <w:t>2</w:t>
      </w:r>
      <w:r w:rsidR="0096419E" w:rsidRPr="0042261A">
        <w:rPr>
          <w:rFonts w:cs="Arial"/>
          <w:b w:val="0"/>
          <w:snapToGrid w:val="0"/>
          <w:sz w:val="20"/>
        </w:rPr>
        <w:t>,</w:t>
      </w:r>
      <w:r w:rsidR="000B2ADE">
        <w:rPr>
          <w:rFonts w:cs="Arial"/>
          <w:b w:val="0"/>
          <w:snapToGrid w:val="0"/>
          <w:sz w:val="20"/>
        </w:rPr>
        <w:t>570</w:t>
      </w:r>
      <w:r w:rsidR="00AA369A" w:rsidRPr="0042261A">
        <w:rPr>
          <w:rFonts w:cs="Arial"/>
          <w:b w:val="0"/>
          <w:snapToGrid w:val="0"/>
          <w:sz w:val="20"/>
        </w:rPr>
        <w:t xml:space="preserve"> млрд. руб.</w:t>
      </w:r>
    </w:p>
    <w:p w:rsidR="009C1F5A" w:rsidRDefault="009C1F5A" w:rsidP="00EF64F8">
      <w:pPr>
        <w:ind w:firstLine="708"/>
        <w:jc w:val="both"/>
        <w:rPr>
          <w:rFonts w:cs="Arial"/>
          <w:sz w:val="20"/>
        </w:rPr>
      </w:pPr>
      <w:r>
        <w:rPr>
          <w:rFonts w:cs="Arial"/>
          <w:sz w:val="20"/>
        </w:rPr>
        <w:t>Самый дорогой район «</w:t>
      </w:r>
      <w:r w:rsidR="000B2ADE">
        <w:rPr>
          <w:rFonts w:cs="Arial"/>
          <w:sz w:val="20"/>
        </w:rPr>
        <w:t>Первая речка</w:t>
      </w:r>
      <w:r>
        <w:rPr>
          <w:rFonts w:cs="Arial"/>
          <w:sz w:val="20"/>
        </w:rPr>
        <w:t>», средняя удельная цена предложения 11</w:t>
      </w:r>
      <w:r w:rsidR="000B2ADE">
        <w:rPr>
          <w:rFonts w:cs="Arial"/>
          <w:sz w:val="20"/>
        </w:rPr>
        <w:t>3</w:t>
      </w:r>
      <w:r w:rsidR="00421AA9">
        <w:rPr>
          <w:rFonts w:cs="Arial"/>
          <w:sz w:val="20"/>
        </w:rPr>
        <w:t xml:space="preserve"> </w:t>
      </w:r>
      <w:r w:rsidR="000B2ADE">
        <w:rPr>
          <w:rFonts w:cs="Arial"/>
          <w:sz w:val="20"/>
        </w:rPr>
        <w:t>777</w:t>
      </w:r>
      <w:r>
        <w:rPr>
          <w:rFonts w:cs="Arial"/>
          <w:sz w:val="20"/>
        </w:rPr>
        <w:t xml:space="preserve"> руб./кв.м., самый дешевый район «</w:t>
      </w:r>
      <w:r w:rsidR="00421AA9">
        <w:rPr>
          <w:rFonts w:cs="Arial"/>
          <w:sz w:val="20"/>
        </w:rPr>
        <w:t>о</w:t>
      </w:r>
      <w:r>
        <w:rPr>
          <w:rFonts w:cs="Arial"/>
          <w:sz w:val="20"/>
        </w:rPr>
        <w:t xml:space="preserve">. </w:t>
      </w:r>
      <w:r w:rsidR="00421AA9">
        <w:rPr>
          <w:rFonts w:cs="Arial"/>
          <w:sz w:val="20"/>
        </w:rPr>
        <w:t>Попова</w:t>
      </w:r>
      <w:r>
        <w:rPr>
          <w:rFonts w:cs="Arial"/>
          <w:sz w:val="20"/>
        </w:rPr>
        <w:t>»</w:t>
      </w:r>
      <w:r w:rsidR="00CB0103">
        <w:rPr>
          <w:rFonts w:cs="Arial"/>
          <w:sz w:val="20"/>
        </w:rPr>
        <w:t xml:space="preserve"> -</w:t>
      </w:r>
      <w:r>
        <w:rPr>
          <w:rFonts w:cs="Arial"/>
          <w:sz w:val="20"/>
        </w:rPr>
        <w:t xml:space="preserve"> </w:t>
      </w:r>
      <w:r w:rsidR="0090722B">
        <w:rPr>
          <w:rFonts w:cs="Arial"/>
          <w:sz w:val="20"/>
        </w:rPr>
        <w:t>3</w:t>
      </w:r>
      <w:r w:rsidR="000B2ADE">
        <w:rPr>
          <w:rFonts w:cs="Arial"/>
          <w:sz w:val="20"/>
        </w:rPr>
        <w:t>2</w:t>
      </w:r>
      <w:r w:rsidR="0090722B">
        <w:rPr>
          <w:rFonts w:cs="Arial"/>
          <w:sz w:val="20"/>
        </w:rPr>
        <w:t xml:space="preserve"> </w:t>
      </w:r>
      <w:r w:rsidR="000B2ADE">
        <w:rPr>
          <w:rFonts w:cs="Arial"/>
          <w:sz w:val="20"/>
        </w:rPr>
        <w:t>329</w:t>
      </w:r>
      <w:r>
        <w:rPr>
          <w:rFonts w:cs="Arial"/>
          <w:sz w:val="20"/>
        </w:rPr>
        <w:t xml:space="preserve"> руб./кв.м.</w:t>
      </w:r>
    </w:p>
    <w:p w:rsidR="004306E1" w:rsidRDefault="000B2ADE" w:rsidP="000B2ADE">
      <w:pPr>
        <w:pStyle w:val="21"/>
        <w:rPr>
          <w:rFonts w:cs="Arial"/>
          <w:b w:val="0"/>
          <w:sz w:val="20"/>
        </w:rPr>
      </w:pPr>
      <w:r w:rsidRPr="005A346D">
        <w:rPr>
          <w:rFonts w:cs="Arial"/>
          <w:b w:val="0"/>
          <w:sz w:val="20"/>
        </w:rPr>
        <w:t xml:space="preserve">В </w:t>
      </w:r>
      <w:r>
        <w:rPr>
          <w:rFonts w:cs="Arial"/>
          <w:b w:val="0"/>
          <w:sz w:val="20"/>
        </w:rPr>
        <w:t>Декабре</w:t>
      </w:r>
      <w:r w:rsidRPr="005A346D">
        <w:rPr>
          <w:rFonts w:cs="Arial"/>
          <w:b w:val="0"/>
          <w:sz w:val="20"/>
        </w:rPr>
        <w:t xml:space="preserve"> 2016 года средняя удельная цена предложения на вторичном рынке многоквартирного жилья г. Владивостока составила </w:t>
      </w:r>
      <w:r w:rsidRPr="005A346D">
        <w:rPr>
          <w:rFonts w:cs="Arial"/>
          <w:sz w:val="20"/>
        </w:rPr>
        <w:t>9</w:t>
      </w:r>
      <w:r>
        <w:rPr>
          <w:rFonts w:cs="Arial"/>
          <w:sz w:val="20"/>
        </w:rPr>
        <w:t>3 767</w:t>
      </w:r>
      <w:r w:rsidRPr="005A346D">
        <w:rPr>
          <w:rFonts w:cs="Arial"/>
          <w:sz w:val="20"/>
        </w:rPr>
        <w:t xml:space="preserve"> руб./кв.м.</w:t>
      </w:r>
      <w:r w:rsidRPr="005A346D">
        <w:rPr>
          <w:rFonts w:cs="Arial"/>
          <w:b w:val="0"/>
          <w:sz w:val="20"/>
        </w:rPr>
        <w:t xml:space="preserve"> </w:t>
      </w:r>
      <w:r>
        <w:rPr>
          <w:rFonts w:cs="Arial"/>
          <w:b w:val="0"/>
          <w:sz w:val="20"/>
        </w:rPr>
        <w:t>и уменьшилась на 0,74%</w:t>
      </w:r>
      <w:r w:rsidRPr="005A346D">
        <w:rPr>
          <w:rFonts w:cs="Arial"/>
          <w:b w:val="0"/>
          <w:sz w:val="20"/>
        </w:rPr>
        <w:t xml:space="preserve"> </w:t>
      </w:r>
      <w:r>
        <w:rPr>
          <w:rFonts w:cs="Arial"/>
          <w:b w:val="0"/>
          <w:sz w:val="20"/>
        </w:rPr>
        <w:t>в сравнении с предыдущим месяцем</w:t>
      </w:r>
      <w:r w:rsidR="004257E6">
        <w:rPr>
          <w:rFonts w:cs="Arial"/>
          <w:b w:val="0"/>
          <w:sz w:val="20"/>
        </w:rPr>
        <w:t>.</w:t>
      </w:r>
      <w:r w:rsidR="00A11456">
        <w:rPr>
          <w:rFonts w:cs="Arial"/>
          <w:b w:val="0"/>
          <w:sz w:val="20"/>
        </w:rPr>
        <w:t xml:space="preserve"> </w:t>
      </w:r>
      <w:r w:rsidR="004257E6">
        <w:rPr>
          <w:rFonts w:cs="Arial"/>
          <w:b w:val="0"/>
          <w:sz w:val="20"/>
        </w:rPr>
        <w:t>С</w:t>
      </w:r>
      <w:r w:rsidR="00A11456">
        <w:rPr>
          <w:rFonts w:cs="Arial"/>
          <w:b w:val="0"/>
          <w:sz w:val="20"/>
        </w:rPr>
        <w:t xml:space="preserve">нижение </w:t>
      </w:r>
      <w:r w:rsidR="004257E6">
        <w:rPr>
          <w:rFonts w:cs="Arial"/>
          <w:b w:val="0"/>
          <w:sz w:val="20"/>
        </w:rPr>
        <w:t xml:space="preserve">средней цены предложения </w:t>
      </w:r>
      <w:r w:rsidR="00A11456">
        <w:rPr>
          <w:rFonts w:cs="Arial"/>
          <w:b w:val="0"/>
          <w:sz w:val="20"/>
        </w:rPr>
        <w:t xml:space="preserve">продолжается с </w:t>
      </w:r>
      <w:r w:rsidR="004257E6">
        <w:rPr>
          <w:rFonts w:cs="Arial"/>
          <w:b w:val="0"/>
          <w:sz w:val="20"/>
        </w:rPr>
        <w:t>Февраля</w:t>
      </w:r>
      <w:r w:rsidR="00A11456">
        <w:rPr>
          <w:rFonts w:cs="Arial"/>
          <w:b w:val="0"/>
          <w:sz w:val="20"/>
        </w:rPr>
        <w:t xml:space="preserve"> 201</w:t>
      </w:r>
      <w:r w:rsidR="004257E6">
        <w:rPr>
          <w:rFonts w:cs="Arial"/>
          <w:b w:val="0"/>
          <w:sz w:val="20"/>
        </w:rPr>
        <w:t>5</w:t>
      </w:r>
      <w:r w:rsidR="00A11456">
        <w:rPr>
          <w:rFonts w:cs="Arial"/>
          <w:b w:val="0"/>
          <w:sz w:val="20"/>
        </w:rPr>
        <w:t xml:space="preserve"> г.</w:t>
      </w:r>
      <w:r w:rsidR="004257E6">
        <w:rPr>
          <w:rFonts w:cs="Arial"/>
          <w:b w:val="0"/>
          <w:sz w:val="20"/>
        </w:rPr>
        <w:t xml:space="preserve"> и составило в целом 5,79%.</w:t>
      </w:r>
      <w:r w:rsidRPr="005A346D">
        <w:rPr>
          <w:rFonts w:cs="Arial"/>
          <w:b w:val="0"/>
          <w:sz w:val="20"/>
        </w:rPr>
        <w:t xml:space="preserve"> </w:t>
      </w:r>
    </w:p>
    <w:p w:rsidR="000B2ADE" w:rsidRDefault="004306E1" w:rsidP="000B2ADE">
      <w:pPr>
        <w:pStyle w:val="21"/>
        <w:rPr>
          <w:rFonts w:cs="Arial"/>
          <w:b w:val="0"/>
          <w:bCs/>
          <w:color w:val="000000"/>
          <w:sz w:val="20"/>
        </w:rPr>
      </w:pPr>
      <w:r>
        <w:rPr>
          <w:rFonts w:cs="Arial"/>
          <w:b w:val="0"/>
          <w:sz w:val="20"/>
        </w:rPr>
        <w:t xml:space="preserve">В Декабре месяце </w:t>
      </w:r>
      <w:r w:rsidR="000B2ADE" w:rsidRPr="005A346D">
        <w:rPr>
          <w:rFonts w:cs="Arial"/>
          <w:b w:val="0"/>
          <w:sz w:val="20"/>
        </w:rPr>
        <w:t xml:space="preserve">Индекс роста </w:t>
      </w:r>
      <w:r>
        <w:rPr>
          <w:rFonts w:cs="Arial"/>
          <w:b w:val="0"/>
          <w:sz w:val="20"/>
        </w:rPr>
        <w:t xml:space="preserve">составил </w:t>
      </w:r>
      <w:r w:rsidR="000B2ADE">
        <w:rPr>
          <w:rFonts w:cs="Arial"/>
          <w:b w:val="0"/>
          <w:sz w:val="20"/>
        </w:rPr>
        <w:t>0,993, прирост -0,74%</w:t>
      </w:r>
      <w:r>
        <w:rPr>
          <w:rFonts w:cs="Arial"/>
          <w:b w:val="0"/>
          <w:sz w:val="20"/>
        </w:rPr>
        <w:t>,</w:t>
      </w:r>
      <w:r w:rsidR="000B2ADE" w:rsidRPr="005A346D">
        <w:rPr>
          <w:rFonts w:cs="Arial"/>
          <w:b w:val="0"/>
          <w:sz w:val="20"/>
        </w:rPr>
        <w:t xml:space="preserve"> </w:t>
      </w:r>
      <w:r>
        <w:rPr>
          <w:rFonts w:cs="Arial"/>
          <w:b w:val="0"/>
          <w:sz w:val="20"/>
        </w:rPr>
        <w:t>п</w:t>
      </w:r>
      <w:bookmarkStart w:id="1" w:name="_GoBack"/>
      <w:bookmarkEnd w:id="1"/>
      <w:r w:rsidR="000B2ADE" w:rsidRPr="005A346D">
        <w:rPr>
          <w:rFonts w:cs="Arial"/>
          <w:b w:val="0"/>
          <w:sz w:val="20"/>
        </w:rPr>
        <w:t xml:space="preserve">огрешность в определении среднего </w:t>
      </w:r>
      <w:r w:rsidR="000B2ADE">
        <w:rPr>
          <w:rFonts w:cs="Arial"/>
          <w:b w:val="0"/>
          <w:sz w:val="20"/>
        </w:rPr>
        <w:t>0,58</w:t>
      </w:r>
      <w:r w:rsidR="000B2ADE" w:rsidRPr="005A346D">
        <w:rPr>
          <w:rFonts w:cs="Arial"/>
          <w:b w:val="0"/>
          <w:sz w:val="20"/>
        </w:rPr>
        <w:t>%. Коэффициент вариации 2</w:t>
      </w:r>
      <w:r w:rsidR="000B2ADE">
        <w:rPr>
          <w:rFonts w:cs="Arial"/>
          <w:b w:val="0"/>
          <w:sz w:val="20"/>
        </w:rPr>
        <w:t>2,71</w:t>
      </w:r>
      <w:r w:rsidR="000B2ADE" w:rsidRPr="005A346D">
        <w:rPr>
          <w:rFonts w:cs="Arial"/>
          <w:b w:val="0"/>
          <w:sz w:val="20"/>
        </w:rPr>
        <w:t xml:space="preserve">%. В </w:t>
      </w:r>
      <w:r w:rsidR="000B2ADE">
        <w:rPr>
          <w:rFonts w:cs="Arial"/>
          <w:b w:val="0"/>
          <w:sz w:val="20"/>
        </w:rPr>
        <w:t>Декабре</w:t>
      </w:r>
      <w:r w:rsidR="000B2ADE" w:rsidRPr="005A346D">
        <w:rPr>
          <w:rFonts w:cs="Arial"/>
          <w:b w:val="0"/>
          <w:sz w:val="20"/>
        </w:rPr>
        <w:t xml:space="preserve"> 2016 года средняя полная цена предложения </w:t>
      </w:r>
      <w:r w:rsidR="000B2ADE">
        <w:rPr>
          <w:rFonts w:cs="Arial"/>
          <w:b w:val="0"/>
          <w:sz w:val="20"/>
        </w:rPr>
        <w:t xml:space="preserve">снизилась на 2,21% и </w:t>
      </w:r>
      <w:r w:rsidR="000B2ADE" w:rsidRPr="005A346D">
        <w:rPr>
          <w:rFonts w:cs="Arial"/>
          <w:b w:val="0"/>
          <w:sz w:val="20"/>
        </w:rPr>
        <w:t xml:space="preserve">составила </w:t>
      </w:r>
      <w:r w:rsidR="000B2ADE">
        <w:rPr>
          <w:rFonts w:cs="Arial"/>
          <w:bCs/>
          <w:color w:val="000000"/>
          <w:sz w:val="20"/>
        </w:rPr>
        <w:t>4 714 203 руб.</w:t>
      </w:r>
      <w:r w:rsidR="000B2ADE">
        <w:rPr>
          <w:rFonts w:cs="Arial"/>
          <w:b w:val="0"/>
          <w:bCs/>
          <w:color w:val="000000"/>
          <w:sz w:val="20"/>
        </w:rPr>
        <w:t xml:space="preserve"> </w:t>
      </w:r>
    </w:p>
    <w:p w:rsidR="000B2ADE" w:rsidRDefault="000B2ADE" w:rsidP="000B2ADE">
      <w:pPr>
        <w:pStyle w:val="21"/>
        <w:rPr>
          <w:rFonts w:cs="Arial"/>
          <w:b w:val="0"/>
          <w:sz w:val="20"/>
        </w:rPr>
      </w:pPr>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Pr="000275F6">
        <w:rPr>
          <w:rFonts w:cs="Arial"/>
          <w:sz w:val="20"/>
        </w:rPr>
        <w:t>9</w:t>
      </w:r>
      <w:r>
        <w:rPr>
          <w:rFonts w:cs="Arial"/>
          <w:sz w:val="20"/>
        </w:rPr>
        <w:t>6 245</w:t>
      </w:r>
      <w:r w:rsidRPr="000275F6">
        <w:rPr>
          <w:rFonts w:cs="Arial"/>
          <w:sz w:val="20"/>
        </w:rPr>
        <w:t xml:space="preserve"> руб. (</w:t>
      </w:r>
      <w:r>
        <w:rPr>
          <w:rFonts w:cs="Arial"/>
          <w:sz w:val="20"/>
        </w:rPr>
        <w:t>-0,78</w:t>
      </w:r>
      <w:r w:rsidRPr="000275F6">
        <w:rPr>
          <w:rFonts w:cs="Arial"/>
          <w:sz w:val="20"/>
        </w:rPr>
        <w:t>% к предыдущему месяцу)</w:t>
      </w:r>
      <w:r w:rsidRPr="00606126">
        <w:rPr>
          <w:rFonts w:cs="Arial"/>
          <w:b w:val="0"/>
          <w:sz w:val="20"/>
        </w:rPr>
        <w:t xml:space="preserve">, на последних этажах </w:t>
      </w:r>
      <w:r>
        <w:rPr>
          <w:rFonts w:cs="Arial"/>
          <w:b w:val="0"/>
          <w:sz w:val="20"/>
        </w:rPr>
        <w:t>92 408</w:t>
      </w:r>
      <w:r w:rsidRPr="00606126">
        <w:rPr>
          <w:rFonts w:cs="Arial"/>
          <w:b w:val="0"/>
          <w:sz w:val="20"/>
        </w:rPr>
        <w:t xml:space="preserve"> руб.</w:t>
      </w:r>
      <w:r>
        <w:rPr>
          <w:rFonts w:cs="Arial"/>
          <w:b w:val="0"/>
          <w:sz w:val="20"/>
        </w:rPr>
        <w:t xml:space="preserve">, </w:t>
      </w:r>
      <w:r w:rsidRPr="00606126">
        <w:rPr>
          <w:rFonts w:cs="Arial"/>
          <w:b w:val="0"/>
          <w:sz w:val="20"/>
        </w:rPr>
        <w:t xml:space="preserve">на первых и цокольных этажах </w:t>
      </w:r>
      <w:r>
        <w:rPr>
          <w:rFonts w:cs="Arial"/>
          <w:b w:val="0"/>
          <w:sz w:val="20"/>
        </w:rPr>
        <w:t>89 454</w:t>
      </w:r>
      <w:r w:rsidRPr="00606126">
        <w:rPr>
          <w:rFonts w:cs="Arial"/>
          <w:b w:val="0"/>
          <w:sz w:val="20"/>
        </w:rPr>
        <w:t xml:space="preserve"> руб.</w:t>
      </w:r>
    </w:p>
    <w:p w:rsidR="000B2ADE" w:rsidRDefault="000B2ADE" w:rsidP="000B2ADE">
      <w:pPr>
        <w:pStyle w:val="21"/>
        <w:rPr>
          <w:rFonts w:cs="Arial"/>
          <w:b w:val="0"/>
          <w:sz w:val="20"/>
        </w:rPr>
      </w:pPr>
      <w:r w:rsidRPr="00606126">
        <w:rPr>
          <w:rFonts w:cs="Arial"/>
          <w:b w:val="0"/>
          <w:sz w:val="20"/>
        </w:rPr>
        <w:t xml:space="preserve">В среднем по городу Владивостоку цена предложения за квадратный метр в квартирах, расположенных в кирпичных домах составила </w:t>
      </w:r>
      <w:r w:rsidRPr="000275F6">
        <w:rPr>
          <w:rFonts w:cs="Arial"/>
          <w:sz w:val="20"/>
        </w:rPr>
        <w:t>9</w:t>
      </w:r>
      <w:r>
        <w:rPr>
          <w:rFonts w:cs="Arial"/>
          <w:sz w:val="20"/>
        </w:rPr>
        <w:t>6 915</w:t>
      </w:r>
      <w:r w:rsidRPr="000275F6">
        <w:rPr>
          <w:rFonts w:cs="Arial"/>
          <w:sz w:val="20"/>
        </w:rPr>
        <w:t xml:space="preserve"> руб. (</w:t>
      </w:r>
      <w:r>
        <w:rPr>
          <w:rFonts w:cs="Arial"/>
          <w:sz w:val="20"/>
        </w:rPr>
        <w:t>-0</w:t>
      </w:r>
      <w:r w:rsidRPr="000275F6">
        <w:rPr>
          <w:rFonts w:cs="Arial"/>
          <w:sz w:val="20"/>
        </w:rPr>
        <w:t>,</w:t>
      </w:r>
      <w:r>
        <w:rPr>
          <w:rFonts w:cs="Arial"/>
          <w:sz w:val="20"/>
        </w:rPr>
        <w:t>57</w:t>
      </w:r>
      <w:r w:rsidRPr="000275F6">
        <w:rPr>
          <w:rFonts w:cs="Arial"/>
          <w:sz w:val="20"/>
        </w:rPr>
        <w:t>%к предыдущему месяцу)</w:t>
      </w:r>
      <w:r w:rsidRPr="00606126">
        <w:rPr>
          <w:rFonts w:cs="Arial"/>
          <w:b w:val="0"/>
          <w:sz w:val="20"/>
        </w:rPr>
        <w:t xml:space="preserve">, в панельных </w:t>
      </w:r>
      <w:r>
        <w:rPr>
          <w:rFonts w:cs="Arial"/>
          <w:b w:val="0"/>
          <w:sz w:val="20"/>
        </w:rPr>
        <w:t xml:space="preserve">– </w:t>
      </w:r>
      <w:r w:rsidRPr="00606126">
        <w:rPr>
          <w:rFonts w:cs="Arial"/>
          <w:b w:val="0"/>
          <w:sz w:val="20"/>
        </w:rPr>
        <w:t>9</w:t>
      </w:r>
      <w:r>
        <w:rPr>
          <w:rFonts w:cs="Arial"/>
          <w:b w:val="0"/>
          <w:sz w:val="20"/>
        </w:rPr>
        <w:t>0 951 руб., в деревянных – 59 054 руб./кв.м.</w:t>
      </w:r>
    </w:p>
    <w:p w:rsidR="000B2ADE" w:rsidRPr="000B5EDB" w:rsidRDefault="000B2ADE" w:rsidP="000B2ADE">
      <w:pPr>
        <w:pStyle w:val="21"/>
        <w:rPr>
          <w:rFonts w:cs="Arial"/>
          <w:b w:val="0"/>
          <w:sz w:val="20"/>
        </w:rPr>
      </w:pPr>
      <w:r w:rsidRPr="003544D2">
        <w:rPr>
          <w:rFonts w:cs="Arial"/>
          <w:b w:val="0"/>
          <w:sz w:val="20"/>
        </w:rPr>
        <w:t xml:space="preserve">В домах новостройках, первичный рынок, в г. Владивосток средневзвешенная по площади цена предложения в </w:t>
      </w:r>
      <w:r>
        <w:rPr>
          <w:rFonts w:cs="Arial"/>
          <w:b w:val="0"/>
          <w:sz w:val="20"/>
        </w:rPr>
        <w:t>Декабре</w:t>
      </w:r>
      <w:r w:rsidRPr="003544D2">
        <w:rPr>
          <w:rFonts w:cs="Arial"/>
          <w:b w:val="0"/>
          <w:sz w:val="20"/>
        </w:rPr>
        <w:t xml:space="preserve"> 2016 г. составила </w:t>
      </w:r>
      <w:r w:rsidRPr="003544D2">
        <w:rPr>
          <w:rFonts w:cs="Arial"/>
          <w:sz w:val="20"/>
        </w:rPr>
        <w:t>7</w:t>
      </w:r>
      <w:r w:rsidRPr="00422FAE">
        <w:rPr>
          <w:rFonts w:cs="Arial"/>
          <w:sz w:val="20"/>
        </w:rPr>
        <w:t>7</w:t>
      </w:r>
      <w:r>
        <w:rPr>
          <w:rFonts w:cs="Arial"/>
          <w:sz w:val="20"/>
        </w:rPr>
        <w:t> 827 (+0,46</w:t>
      </w:r>
      <w:r w:rsidRPr="003544D2">
        <w:rPr>
          <w:rFonts w:cs="Arial"/>
          <w:sz w:val="20"/>
        </w:rPr>
        <w:t xml:space="preserve"> руб./кв.м.</w:t>
      </w:r>
      <w:r>
        <w:rPr>
          <w:rFonts w:cs="Arial"/>
          <w:sz w:val="20"/>
        </w:rPr>
        <w:t xml:space="preserve"> к предыдущему месяцу).</w:t>
      </w:r>
    </w:p>
    <w:p w:rsidR="00F32DD9" w:rsidRPr="008121EF" w:rsidRDefault="00F32DD9" w:rsidP="008A782A">
      <w:pPr>
        <w:pStyle w:val="2"/>
        <w:rPr>
          <w:rFonts w:ascii="Arial" w:hAnsi="Arial" w:cs="Arial"/>
          <w:sz w:val="20"/>
          <w:szCs w:val="20"/>
        </w:rPr>
      </w:pPr>
      <w:bookmarkStart w:id="2" w:name="_Toc471641112"/>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2"/>
    </w:p>
    <w:p w:rsidR="00F32DD9" w:rsidRDefault="000B2ADE" w:rsidP="00F32DD9">
      <w:pPr>
        <w:pStyle w:val="21"/>
        <w:ind w:firstLine="0"/>
        <w:rPr>
          <w:rFonts w:cs="Arial"/>
          <w:b w:val="0"/>
          <w:sz w:val="20"/>
        </w:rPr>
      </w:pPr>
      <w:r>
        <w:rPr>
          <w:noProof/>
        </w:rPr>
        <w:drawing>
          <wp:inline distT="0" distB="0" distL="0" distR="0" wp14:anchorId="75B134E6" wp14:editId="264C5CC3">
            <wp:extent cx="5943600" cy="3652463"/>
            <wp:effectExtent l="0" t="0" r="19050" b="247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7FA" w:rsidRDefault="00F027FA" w:rsidP="00F32DD9">
      <w:pPr>
        <w:pStyle w:val="21"/>
        <w:rPr>
          <w:rFonts w:cs="Arial"/>
          <w:color w:val="000000"/>
          <w:sz w:val="20"/>
        </w:rPr>
      </w:pPr>
      <w:r>
        <w:rPr>
          <w:rFonts w:cs="Arial"/>
          <w:color w:val="000000"/>
          <w:sz w:val="20"/>
        </w:rPr>
        <w:br w:type="page"/>
      </w:r>
    </w:p>
    <w:p w:rsidR="00F027FA" w:rsidRDefault="00F027FA" w:rsidP="008A782A">
      <w:pPr>
        <w:pStyle w:val="2"/>
        <w:rPr>
          <w:rFonts w:ascii="Arial" w:hAnsi="Arial" w:cs="Arial"/>
          <w:sz w:val="20"/>
          <w:szCs w:val="20"/>
        </w:rPr>
      </w:pPr>
      <w:bookmarkStart w:id="3" w:name="_Toc471641113"/>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3"/>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Средняя цена</w:t>
            </w:r>
          </w:p>
        </w:tc>
      </w:tr>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7FA" w:rsidRPr="00606126" w:rsidRDefault="00F027FA" w:rsidP="00A55BCD">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027FA" w:rsidRPr="009D7CB2" w:rsidRDefault="009D7CB2" w:rsidP="000B2ADE">
            <w:pPr>
              <w:jc w:val="center"/>
              <w:rPr>
                <w:rFonts w:cs="Arial"/>
                <w:b/>
                <w:color w:val="000000"/>
                <w:sz w:val="20"/>
                <w:lang w:val="en-US"/>
              </w:rPr>
            </w:pPr>
            <w:r w:rsidRPr="009D7CB2">
              <w:rPr>
                <w:rFonts w:cs="Arial"/>
                <w:b/>
                <w:sz w:val="20"/>
              </w:rPr>
              <w:t>9</w:t>
            </w:r>
            <w:r w:rsidR="000B2ADE">
              <w:rPr>
                <w:rFonts w:cs="Arial"/>
                <w:b/>
                <w:sz w:val="20"/>
              </w:rPr>
              <w:t>3 767</w:t>
            </w:r>
          </w:p>
        </w:tc>
      </w:tr>
    </w:tbl>
    <w:p w:rsidR="00F32DD9" w:rsidRDefault="00F32DD9" w:rsidP="008A782A">
      <w:pPr>
        <w:pStyle w:val="2"/>
        <w:rPr>
          <w:rFonts w:ascii="Arial" w:hAnsi="Arial" w:cs="Arial"/>
          <w:sz w:val="20"/>
          <w:szCs w:val="20"/>
        </w:rPr>
      </w:pPr>
      <w:bookmarkStart w:id="4" w:name="_Toc471641114"/>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4"/>
    </w:p>
    <w:tbl>
      <w:tblPr>
        <w:tblW w:w="5835" w:type="dxa"/>
        <w:jc w:val="center"/>
        <w:tblInd w:w="93" w:type="dxa"/>
        <w:tblLook w:val="04A0" w:firstRow="1" w:lastRow="0" w:firstColumn="1" w:lastColumn="0" w:noHBand="0" w:noVBand="1"/>
      </w:tblPr>
      <w:tblGrid>
        <w:gridCol w:w="1960"/>
        <w:gridCol w:w="1075"/>
        <w:gridCol w:w="1220"/>
        <w:gridCol w:w="1580"/>
      </w:tblGrid>
      <w:tr w:rsidR="001A24D8" w:rsidRPr="000275F6" w:rsidTr="00710B0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4D8" w:rsidRPr="000275F6" w:rsidRDefault="001A24D8"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1A24D8" w:rsidP="00B56BD4">
            <w:pPr>
              <w:jc w:val="center"/>
              <w:rPr>
                <w:rFonts w:cs="Arial"/>
                <w:b/>
                <w:bCs/>
                <w:color w:val="000000"/>
                <w:sz w:val="20"/>
              </w:rPr>
            </w:pPr>
            <w:r>
              <w:rPr>
                <w:rFonts w:cs="Arial"/>
                <w:b/>
                <w:bCs/>
                <w:color w:val="000000"/>
                <w:sz w:val="20"/>
              </w:rPr>
              <w:t>дек</w:t>
            </w:r>
            <w:r w:rsidRPr="000275F6">
              <w:rPr>
                <w:rFonts w:cs="Arial"/>
                <w:b/>
                <w:bCs/>
                <w:color w:val="000000"/>
                <w:sz w:val="20"/>
              </w:rPr>
              <w:t>.16</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1A24D8" w:rsidP="00C05EF8">
            <w:pPr>
              <w:jc w:val="center"/>
              <w:rPr>
                <w:rFonts w:cs="Arial"/>
                <w:b/>
                <w:bCs/>
                <w:color w:val="000000"/>
                <w:sz w:val="20"/>
              </w:rPr>
            </w:pPr>
            <w:r>
              <w:rPr>
                <w:rFonts w:cs="Arial"/>
                <w:b/>
                <w:bCs/>
                <w:color w:val="000000"/>
                <w:sz w:val="20"/>
              </w:rPr>
              <w:t>ноя</w:t>
            </w:r>
            <w:r w:rsidRPr="000275F6">
              <w:rPr>
                <w:rFonts w:cs="Arial"/>
                <w:b/>
                <w:bCs/>
                <w:color w:val="000000"/>
                <w:sz w:val="20"/>
              </w:rPr>
              <w:t>.16</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1A24D8" w:rsidP="00B56BD4">
            <w:pPr>
              <w:jc w:val="center"/>
              <w:rPr>
                <w:rFonts w:ascii="Calibri" w:hAnsi="Calibri"/>
                <w:b/>
                <w:bCs/>
                <w:color w:val="000000"/>
                <w:sz w:val="22"/>
                <w:szCs w:val="22"/>
              </w:rPr>
            </w:pPr>
            <w:r w:rsidRPr="000275F6">
              <w:rPr>
                <w:rFonts w:ascii="Calibri" w:hAnsi="Calibri"/>
                <w:b/>
                <w:bCs/>
                <w:color w:val="000000"/>
                <w:sz w:val="22"/>
                <w:szCs w:val="22"/>
              </w:rPr>
              <w:t> </w:t>
            </w:r>
          </w:p>
        </w:tc>
      </w:tr>
      <w:tr w:rsidR="001A24D8" w:rsidRPr="000275F6" w:rsidTr="004306E1">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A24D8" w:rsidRPr="000275F6" w:rsidRDefault="001A24D8" w:rsidP="00710B0C">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A24D8" w:rsidRPr="000275F6" w:rsidRDefault="001A24D8" w:rsidP="00B56BD4">
            <w:pPr>
              <w:jc w:val="center"/>
              <w:rPr>
                <w:rFonts w:cs="Arial"/>
                <w:b/>
                <w:bCs/>
                <w:color w:val="000000"/>
                <w:sz w:val="20"/>
              </w:rPr>
            </w:pPr>
            <w:r w:rsidRPr="000275F6">
              <w:rPr>
                <w:rFonts w:cs="Arial"/>
                <w:b/>
                <w:bCs/>
                <w:color w:val="000000"/>
                <w:sz w:val="20"/>
              </w:rPr>
              <w:t>Средняя</w:t>
            </w:r>
          </w:p>
        </w:tc>
        <w:tc>
          <w:tcPr>
            <w:tcW w:w="122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B56BD4">
            <w:pPr>
              <w:jc w:val="center"/>
              <w:rPr>
                <w:rFonts w:cs="Arial"/>
                <w:b/>
                <w:bCs/>
                <w:color w:val="000000"/>
                <w:sz w:val="20"/>
              </w:rPr>
            </w:pPr>
            <w:r w:rsidRPr="000275F6">
              <w:rPr>
                <w:rFonts w:cs="Arial"/>
                <w:b/>
                <w:bCs/>
                <w:color w:val="000000"/>
                <w:sz w:val="20"/>
              </w:rPr>
              <w:t>Средняя</w:t>
            </w:r>
          </w:p>
        </w:tc>
        <w:tc>
          <w:tcPr>
            <w:tcW w:w="158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B56BD4">
            <w:pPr>
              <w:jc w:val="center"/>
              <w:rPr>
                <w:rFonts w:cs="Arial"/>
                <w:b/>
                <w:bCs/>
                <w:color w:val="000000"/>
                <w:sz w:val="20"/>
              </w:rPr>
            </w:pPr>
            <w:r w:rsidRPr="000275F6">
              <w:rPr>
                <w:rFonts w:cs="Arial"/>
                <w:b/>
                <w:bCs/>
                <w:color w:val="000000"/>
                <w:sz w:val="20"/>
              </w:rPr>
              <w:t>% изм.</w:t>
            </w:r>
          </w:p>
        </w:tc>
      </w:tr>
      <w:tr w:rsidR="001A24D8"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A24D8" w:rsidRDefault="001A24D8">
            <w:pPr>
              <w:rPr>
                <w:rFonts w:cs="Arial"/>
                <w:b/>
                <w:bCs/>
                <w:color w:val="000000"/>
                <w:sz w:val="20"/>
              </w:rPr>
            </w:pPr>
            <w:r>
              <w:rPr>
                <w:rFonts w:cs="Arial"/>
                <w:b/>
                <w:bCs/>
                <w:color w:val="000000"/>
                <w:sz w:val="20"/>
              </w:rPr>
              <w:t>деревянный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1A24D8" w:rsidRDefault="001A24D8">
            <w:pPr>
              <w:jc w:val="center"/>
              <w:rPr>
                <w:rFonts w:cs="Arial"/>
                <w:b/>
                <w:bCs/>
                <w:color w:val="000000"/>
                <w:sz w:val="20"/>
              </w:rPr>
            </w:pPr>
            <w:r>
              <w:rPr>
                <w:rFonts w:cs="Arial"/>
                <w:b/>
                <w:bCs/>
                <w:color w:val="000000"/>
                <w:sz w:val="20"/>
              </w:rPr>
              <w:t>59 054</w:t>
            </w:r>
          </w:p>
        </w:tc>
        <w:tc>
          <w:tcPr>
            <w:tcW w:w="1220" w:type="dxa"/>
            <w:tcBorders>
              <w:top w:val="nil"/>
              <w:left w:val="nil"/>
              <w:bottom w:val="single" w:sz="4" w:space="0" w:color="auto"/>
              <w:right w:val="single" w:sz="4" w:space="0" w:color="auto"/>
            </w:tcBorders>
            <w:shd w:val="clear" w:color="000000" w:fill="D8E4BC"/>
            <w:noWrap/>
            <w:vAlign w:val="bottom"/>
            <w:hideMark/>
          </w:tcPr>
          <w:p w:rsidR="001A24D8" w:rsidRDefault="001A24D8">
            <w:pPr>
              <w:jc w:val="center"/>
              <w:rPr>
                <w:rFonts w:cs="Arial"/>
                <w:b/>
                <w:bCs/>
                <w:color w:val="000000"/>
                <w:sz w:val="20"/>
              </w:rPr>
            </w:pPr>
            <w:r>
              <w:rPr>
                <w:rFonts w:cs="Arial"/>
                <w:b/>
                <w:bCs/>
                <w:color w:val="000000"/>
                <w:sz w:val="20"/>
              </w:rPr>
              <w:t>62 085</w:t>
            </w:r>
          </w:p>
        </w:tc>
        <w:tc>
          <w:tcPr>
            <w:tcW w:w="1580" w:type="dxa"/>
            <w:tcBorders>
              <w:top w:val="nil"/>
              <w:left w:val="nil"/>
              <w:bottom w:val="single" w:sz="4" w:space="0" w:color="auto"/>
              <w:right w:val="single" w:sz="4" w:space="0" w:color="auto"/>
            </w:tcBorders>
            <w:shd w:val="clear" w:color="auto" w:fill="auto"/>
            <w:noWrap/>
            <w:vAlign w:val="center"/>
            <w:hideMark/>
          </w:tcPr>
          <w:p w:rsidR="001A24D8" w:rsidRDefault="001A24D8">
            <w:pPr>
              <w:jc w:val="center"/>
              <w:rPr>
                <w:rFonts w:cs="Arial"/>
                <w:color w:val="000000"/>
                <w:sz w:val="20"/>
              </w:rPr>
            </w:pPr>
            <w:r>
              <w:rPr>
                <w:rFonts w:cs="Arial"/>
                <w:color w:val="000000"/>
                <w:sz w:val="20"/>
              </w:rPr>
              <w:t>-4,88%</w:t>
            </w:r>
          </w:p>
        </w:tc>
      </w:tr>
      <w:tr w:rsidR="001A24D8"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A24D8" w:rsidRDefault="001A24D8">
            <w:pPr>
              <w:rPr>
                <w:rFonts w:cs="Arial"/>
                <w:b/>
                <w:bCs/>
                <w:color w:val="000000"/>
                <w:sz w:val="20"/>
              </w:rPr>
            </w:pPr>
            <w:r>
              <w:rPr>
                <w:rFonts w:cs="Arial"/>
                <w:b/>
                <w:bCs/>
                <w:color w:val="000000"/>
                <w:sz w:val="20"/>
              </w:rPr>
              <w:t>кирпичный</w:t>
            </w:r>
          </w:p>
        </w:tc>
        <w:tc>
          <w:tcPr>
            <w:tcW w:w="1075" w:type="dxa"/>
            <w:tcBorders>
              <w:top w:val="nil"/>
              <w:left w:val="nil"/>
              <w:bottom w:val="single" w:sz="4" w:space="0" w:color="auto"/>
              <w:right w:val="single" w:sz="4" w:space="0" w:color="auto"/>
            </w:tcBorders>
            <w:shd w:val="clear" w:color="000000" w:fill="D8E4BC"/>
            <w:noWrap/>
            <w:vAlign w:val="center"/>
            <w:hideMark/>
          </w:tcPr>
          <w:p w:rsidR="001A24D8" w:rsidRDefault="001A24D8">
            <w:pPr>
              <w:jc w:val="center"/>
              <w:rPr>
                <w:rFonts w:cs="Arial"/>
                <w:b/>
                <w:bCs/>
                <w:color w:val="000000"/>
                <w:sz w:val="20"/>
              </w:rPr>
            </w:pPr>
            <w:r>
              <w:rPr>
                <w:rFonts w:cs="Arial"/>
                <w:b/>
                <w:bCs/>
                <w:color w:val="000000"/>
                <w:sz w:val="20"/>
              </w:rPr>
              <w:t>96 915</w:t>
            </w:r>
          </w:p>
        </w:tc>
        <w:tc>
          <w:tcPr>
            <w:tcW w:w="1220" w:type="dxa"/>
            <w:tcBorders>
              <w:top w:val="nil"/>
              <w:left w:val="nil"/>
              <w:bottom w:val="single" w:sz="4" w:space="0" w:color="auto"/>
              <w:right w:val="single" w:sz="4" w:space="0" w:color="auto"/>
            </w:tcBorders>
            <w:shd w:val="clear" w:color="000000" w:fill="D8E4BC"/>
            <w:noWrap/>
            <w:vAlign w:val="bottom"/>
            <w:hideMark/>
          </w:tcPr>
          <w:p w:rsidR="001A24D8" w:rsidRDefault="001A24D8">
            <w:pPr>
              <w:jc w:val="center"/>
              <w:rPr>
                <w:rFonts w:cs="Arial"/>
                <w:b/>
                <w:bCs/>
                <w:color w:val="000000"/>
                <w:sz w:val="20"/>
              </w:rPr>
            </w:pPr>
            <w:r>
              <w:rPr>
                <w:rFonts w:cs="Arial"/>
                <w:b/>
                <w:bCs/>
                <w:color w:val="000000"/>
                <w:sz w:val="20"/>
              </w:rPr>
              <w:t>97 467</w:t>
            </w:r>
          </w:p>
        </w:tc>
        <w:tc>
          <w:tcPr>
            <w:tcW w:w="1580" w:type="dxa"/>
            <w:tcBorders>
              <w:top w:val="nil"/>
              <w:left w:val="nil"/>
              <w:bottom w:val="single" w:sz="4" w:space="0" w:color="auto"/>
              <w:right w:val="single" w:sz="4" w:space="0" w:color="auto"/>
            </w:tcBorders>
            <w:shd w:val="clear" w:color="auto" w:fill="auto"/>
            <w:noWrap/>
            <w:vAlign w:val="center"/>
            <w:hideMark/>
          </w:tcPr>
          <w:p w:rsidR="001A24D8" w:rsidRDefault="001A24D8">
            <w:pPr>
              <w:jc w:val="center"/>
              <w:rPr>
                <w:rFonts w:ascii="Calibri" w:hAnsi="Calibri" w:cs="Calibri"/>
                <w:color w:val="000000"/>
                <w:sz w:val="22"/>
                <w:szCs w:val="22"/>
              </w:rPr>
            </w:pPr>
            <w:r>
              <w:rPr>
                <w:rFonts w:ascii="Calibri" w:hAnsi="Calibri" w:cs="Calibri"/>
                <w:color w:val="000000"/>
                <w:sz w:val="22"/>
                <w:szCs w:val="22"/>
              </w:rPr>
              <w:t>-0,57%</w:t>
            </w:r>
          </w:p>
        </w:tc>
      </w:tr>
      <w:tr w:rsidR="001A24D8"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A24D8" w:rsidRDefault="001A24D8">
            <w:pPr>
              <w:rPr>
                <w:rFonts w:cs="Arial"/>
                <w:b/>
                <w:bCs/>
                <w:color w:val="000000"/>
                <w:sz w:val="20"/>
              </w:rPr>
            </w:pPr>
            <w:r>
              <w:rPr>
                <w:rFonts w:cs="Arial"/>
                <w:b/>
                <w:bCs/>
                <w:color w:val="000000"/>
                <w:sz w:val="20"/>
              </w:rPr>
              <w:t>монолитный</w:t>
            </w:r>
          </w:p>
        </w:tc>
        <w:tc>
          <w:tcPr>
            <w:tcW w:w="1075" w:type="dxa"/>
            <w:tcBorders>
              <w:top w:val="nil"/>
              <w:left w:val="nil"/>
              <w:bottom w:val="single" w:sz="4" w:space="0" w:color="auto"/>
              <w:right w:val="single" w:sz="4" w:space="0" w:color="auto"/>
            </w:tcBorders>
            <w:shd w:val="clear" w:color="000000" w:fill="D8E4BC"/>
            <w:noWrap/>
            <w:vAlign w:val="center"/>
            <w:hideMark/>
          </w:tcPr>
          <w:p w:rsidR="001A24D8" w:rsidRDefault="001A24D8">
            <w:pPr>
              <w:jc w:val="center"/>
              <w:rPr>
                <w:rFonts w:cs="Arial"/>
                <w:b/>
                <w:bCs/>
                <w:color w:val="000000"/>
                <w:sz w:val="20"/>
              </w:rPr>
            </w:pPr>
            <w:r>
              <w:rPr>
                <w:rFonts w:cs="Arial"/>
                <w:b/>
                <w:bCs/>
                <w:color w:val="000000"/>
                <w:sz w:val="20"/>
              </w:rPr>
              <w:t>98 405</w:t>
            </w:r>
          </w:p>
        </w:tc>
        <w:tc>
          <w:tcPr>
            <w:tcW w:w="1220" w:type="dxa"/>
            <w:tcBorders>
              <w:top w:val="nil"/>
              <w:left w:val="nil"/>
              <w:bottom w:val="single" w:sz="4" w:space="0" w:color="auto"/>
              <w:right w:val="single" w:sz="4" w:space="0" w:color="auto"/>
            </w:tcBorders>
            <w:shd w:val="clear" w:color="000000" w:fill="D8E4BC"/>
            <w:noWrap/>
            <w:vAlign w:val="bottom"/>
            <w:hideMark/>
          </w:tcPr>
          <w:p w:rsidR="001A24D8" w:rsidRDefault="001A24D8">
            <w:pPr>
              <w:jc w:val="center"/>
              <w:rPr>
                <w:rFonts w:cs="Arial"/>
                <w:b/>
                <w:bCs/>
                <w:color w:val="000000"/>
                <w:sz w:val="20"/>
              </w:rPr>
            </w:pPr>
            <w:r>
              <w:rPr>
                <w:rFonts w:cs="Arial"/>
                <w:b/>
                <w:bCs/>
                <w:color w:val="000000"/>
                <w:sz w:val="20"/>
              </w:rPr>
              <w:t>100 605</w:t>
            </w:r>
          </w:p>
        </w:tc>
        <w:tc>
          <w:tcPr>
            <w:tcW w:w="1580" w:type="dxa"/>
            <w:tcBorders>
              <w:top w:val="nil"/>
              <w:left w:val="nil"/>
              <w:bottom w:val="single" w:sz="4" w:space="0" w:color="auto"/>
              <w:right w:val="single" w:sz="4" w:space="0" w:color="auto"/>
            </w:tcBorders>
            <w:shd w:val="clear" w:color="auto" w:fill="auto"/>
            <w:noWrap/>
            <w:vAlign w:val="center"/>
            <w:hideMark/>
          </w:tcPr>
          <w:p w:rsidR="001A24D8" w:rsidRDefault="001A24D8">
            <w:pPr>
              <w:jc w:val="center"/>
              <w:rPr>
                <w:rFonts w:cs="Arial"/>
                <w:color w:val="000000"/>
                <w:sz w:val="20"/>
              </w:rPr>
            </w:pPr>
            <w:r>
              <w:rPr>
                <w:rFonts w:cs="Arial"/>
                <w:color w:val="000000"/>
                <w:sz w:val="20"/>
              </w:rPr>
              <w:t>-2,19%</w:t>
            </w:r>
          </w:p>
        </w:tc>
      </w:tr>
      <w:tr w:rsidR="001A24D8"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A24D8" w:rsidRDefault="001A24D8">
            <w:pPr>
              <w:rPr>
                <w:rFonts w:cs="Arial"/>
                <w:b/>
                <w:bCs/>
                <w:color w:val="000000"/>
                <w:sz w:val="20"/>
              </w:rPr>
            </w:pPr>
            <w:r>
              <w:rPr>
                <w:rFonts w:cs="Arial"/>
                <w:b/>
                <w:bCs/>
                <w:color w:val="000000"/>
                <w:sz w:val="20"/>
              </w:rPr>
              <w:t>панельный</w:t>
            </w:r>
          </w:p>
        </w:tc>
        <w:tc>
          <w:tcPr>
            <w:tcW w:w="1075" w:type="dxa"/>
            <w:tcBorders>
              <w:top w:val="nil"/>
              <w:left w:val="nil"/>
              <w:bottom w:val="single" w:sz="4" w:space="0" w:color="auto"/>
              <w:right w:val="single" w:sz="4" w:space="0" w:color="auto"/>
            </w:tcBorders>
            <w:shd w:val="clear" w:color="000000" w:fill="D8E4BC"/>
            <w:noWrap/>
            <w:vAlign w:val="center"/>
            <w:hideMark/>
          </w:tcPr>
          <w:p w:rsidR="001A24D8" w:rsidRDefault="001A24D8">
            <w:pPr>
              <w:jc w:val="center"/>
              <w:rPr>
                <w:rFonts w:cs="Arial"/>
                <w:b/>
                <w:bCs/>
                <w:color w:val="000000"/>
                <w:sz w:val="20"/>
              </w:rPr>
            </w:pPr>
            <w:r>
              <w:rPr>
                <w:rFonts w:cs="Arial"/>
                <w:b/>
                <w:bCs/>
                <w:color w:val="000000"/>
                <w:sz w:val="20"/>
              </w:rPr>
              <w:t>90 951</w:t>
            </w:r>
          </w:p>
        </w:tc>
        <w:tc>
          <w:tcPr>
            <w:tcW w:w="1220" w:type="dxa"/>
            <w:tcBorders>
              <w:top w:val="nil"/>
              <w:left w:val="nil"/>
              <w:bottom w:val="single" w:sz="4" w:space="0" w:color="auto"/>
              <w:right w:val="single" w:sz="4" w:space="0" w:color="auto"/>
            </w:tcBorders>
            <w:shd w:val="clear" w:color="000000" w:fill="D8E4BC"/>
            <w:noWrap/>
            <w:vAlign w:val="bottom"/>
            <w:hideMark/>
          </w:tcPr>
          <w:p w:rsidR="001A24D8" w:rsidRDefault="001A24D8">
            <w:pPr>
              <w:jc w:val="center"/>
              <w:rPr>
                <w:rFonts w:cs="Arial"/>
                <w:b/>
                <w:bCs/>
                <w:color w:val="000000"/>
                <w:sz w:val="20"/>
              </w:rPr>
            </w:pPr>
            <w:r>
              <w:rPr>
                <w:rFonts w:cs="Arial"/>
                <w:b/>
                <w:bCs/>
                <w:color w:val="000000"/>
                <w:sz w:val="20"/>
              </w:rPr>
              <w:t>91 109</w:t>
            </w:r>
          </w:p>
        </w:tc>
        <w:tc>
          <w:tcPr>
            <w:tcW w:w="1580" w:type="dxa"/>
            <w:tcBorders>
              <w:top w:val="nil"/>
              <w:left w:val="nil"/>
              <w:bottom w:val="single" w:sz="4" w:space="0" w:color="auto"/>
              <w:right w:val="single" w:sz="4" w:space="0" w:color="auto"/>
            </w:tcBorders>
            <w:shd w:val="clear" w:color="auto" w:fill="auto"/>
            <w:noWrap/>
            <w:vAlign w:val="center"/>
            <w:hideMark/>
          </w:tcPr>
          <w:p w:rsidR="001A24D8" w:rsidRDefault="001A24D8">
            <w:pPr>
              <w:jc w:val="center"/>
              <w:rPr>
                <w:rFonts w:cs="Arial"/>
                <w:color w:val="000000"/>
                <w:sz w:val="20"/>
              </w:rPr>
            </w:pPr>
            <w:r>
              <w:rPr>
                <w:rFonts w:cs="Arial"/>
                <w:color w:val="000000"/>
                <w:sz w:val="20"/>
              </w:rPr>
              <w:t>-0,17%</w:t>
            </w:r>
          </w:p>
        </w:tc>
      </w:tr>
      <w:tr w:rsidR="001A24D8"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A24D8" w:rsidRDefault="001A24D8">
            <w:pPr>
              <w:rPr>
                <w:rFonts w:cs="Arial"/>
                <w:b/>
                <w:bCs/>
                <w:color w:val="000000"/>
                <w:sz w:val="20"/>
              </w:rPr>
            </w:pPr>
            <w:r>
              <w:rPr>
                <w:rFonts w:cs="Arial"/>
                <w:b/>
                <w:bCs/>
                <w:color w:val="000000"/>
                <w:sz w:val="20"/>
              </w:rPr>
              <w:t>шлакобетонный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1A24D8" w:rsidRDefault="001A24D8">
            <w:pPr>
              <w:jc w:val="center"/>
              <w:rPr>
                <w:rFonts w:cs="Arial"/>
                <w:b/>
                <w:bCs/>
                <w:color w:val="000000"/>
                <w:sz w:val="20"/>
              </w:rPr>
            </w:pPr>
            <w:r>
              <w:rPr>
                <w:rFonts w:cs="Arial"/>
                <w:b/>
                <w:bCs/>
                <w:color w:val="000000"/>
                <w:sz w:val="20"/>
              </w:rPr>
              <w:t>80 016</w:t>
            </w:r>
          </w:p>
        </w:tc>
        <w:tc>
          <w:tcPr>
            <w:tcW w:w="1220" w:type="dxa"/>
            <w:tcBorders>
              <w:top w:val="nil"/>
              <w:left w:val="nil"/>
              <w:bottom w:val="single" w:sz="4" w:space="0" w:color="auto"/>
              <w:right w:val="single" w:sz="4" w:space="0" w:color="auto"/>
            </w:tcBorders>
            <w:shd w:val="clear" w:color="000000" w:fill="D8E4BC"/>
            <w:noWrap/>
            <w:vAlign w:val="bottom"/>
            <w:hideMark/>
          </w:tcPr>
          <w:p w:rsidR="001A24D8" w:rsidRDefault="001A24D8">
            <w:pPr>
              <w:jc w:val="center"/>
              <w:rPr>
                <w:rFonts w:cs="Arial"/>
                <w:b/>
                <w:bCs/>
                <w:color w:val="000000"/>
                <w:sz w:val="20"/>
              </w:rPr>
            </w:pPr>
            <w:r>
              <w:rPr>
                <w:rFonts w:cs="Arial"/>
                <w:b/>
                <w:bCs/>
                <w:color w:val="000000"/>
                <w:sz w:val="20"/>
              </w:rPr>
              <w:t>84 164</w:t>
            </w:r>
          </w:p>
        </w:tc>
        <w:tc>
          <w:tcPr>
            <w:tcW w:w="1580" w:type="dxa"/>
            <w:tcBorders>
              <w:top w:val="nil"/>
              <w:left w:val="nil"/>
              <w:bottom w:val="single" w:sz="4" w:space="0" w:color="auto"/>
              <w:right w:val="single" w:sz="4" w:space="0" w:color="auto"/>
            </w:tcBorders>
            <w:shd w:val="clear" w:color="auto" w:fill="auto"/>
            <w:noWrap/>
            <w:vAlign w:val="center"/>
            <w:hideMark/>
          </w:tcPr>
          <w:p w:rsidR="001A24D8" w:rsidRDefault="001A24D8">
            <w:pPr>
              <w:jc w:val="center"/>
              <w:rPr>
                <w:rFonts w:cs="Arial"/>
                <w:color w:val="000000"/>
                <w:sz w:val="20"/>
              </w:rPr>
            </w:pPr>
            <w:r>
              <w:rPr>
                <w:rFonts w:cs="Arial"/>
                <w:color w:val="000000"/>
                <w:sz w:val="20"/>
              </w:rPr>
              <w:t>-4,93%</w:t>
            </w:r>
          </w:p>
        </w:tc>
      </w:tr>
    </w:tbl>
    <w:p w:rsidR="00F32DD9" w:rsidRDefault="00F32DD9" w:rsidP="008A782A">
      <w:pPr>
        <w:pStyle w:val="2"/>
        <w:rPr>
          <w:rFonts w:ascii="Arial" w:hAnsi="Arial" w:cs="Arial"/>
          <w:sz w:val="20"/>
          <w:szCs w:val="20"/>
        </w:rPr>
      </w:pPr>
      <w:bookmarkStart w:id="5" w:name="_Toc471641115"/>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sidR="001F559A">
        <w:rPr>
          <w:rFonts w:ascii="Arial" w:hAnsi="Arial" w:cs="Arial"/>
          <w:sz w:val="20"/>
          <w:szCs w:val="20"/>
        </w:rPr>
        <w:t>, и корректировка на этаж.</w:t>
      </w:r>
      <w:bookmarkEnd w:id="5"/>
    </w:p>
    <w:tbl>
      <w:tblPr>
        <w:tblW w:w="6155" w:type="dxa"/>
        <w:jc w:val="center"/>
        <w:tblInd w:w="93" w:type="dxa"/>
        <w:tblLook w:val="04A0" w:firstRow="1" w:lastRow="0" w:firstColumn="1" w:lastColumn="0" w:noHBand="0" w:noVBand="1"/>
      </w:tblPr>
      <w:tblGrid>
        <w:gridCol w:w="2620"/>
        <w:gridCol w:w="1075"/>
        <w:gridCol w:w="1180"/>
        <w:gridCol w:w="1280"/>
      </w:tblGrid>
      <w:tr w:rsidR="001A24D8" w:rsidRPr="000275F6" w:rsidTr="00C05EF8">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4D8" w:rsidRPr="000275F6" w:rsidRDefault="001A24D8"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1A24D8" w:rsidP="00C05EF8">
            <w:pPr>
              <w:jc w:val="center"/>
              <w:rPr>
                <w:rFonts w:cs="Arial"/>
                <w:b/>
                <w:bCs/>
                <w:color w:val="000000"/>
                <w:sz w:val="20"/>
              </w:rPr>
            </w:pPr>
            <w:r>
              <w:rPr>
                <w:rFonts w:cs="Arial"/>
                <w:b/>
                <w:bCs/>
                <w:color w:val="000000"/>
                <w:sz w:val="20"/>
              </w:rPr>
              <w:t>дек</w:t>
            </w:r>
            <w:r w:rsidRPr="000275F6">
              <w:rPr>
                <w:rFonts w:cs="Arial"/>
                <w:b/>
                <w:bCs/>
                <w:color w:val="000000"/>
                <w:sz w:val="20"/>
              </w:rPr>
              <w:t>.16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1A24D8" w:rsidP="00C05EF8">
            <w:pPr>
              <w:jc w:val="center"/>
              <w:rPr>
                <w:rFonts w:cs="Arial"/>
                <w:b/>
                <w:bCs/>
                <w:color w:val="000000"/>
                <w:sz w:val="20"/>
              </w:rPr>
            </w:pPr>
            <w:r>
              <w:rPr>
                <w:rFonts w:cs="Arial"/>
                <w:b/>
                <w:bCs/>
                <w:color w:val="000000"/>
                <w:sz w:val="20"/>
              </w:rPr>
              <w:t>ноя</w:t>
            </w:r>
            <w:r w:rsidRPr="000275F6">
              <w:rPr>
                <w:rFonts w:cs="Arial"/>
                <w:b/>
                <w:bCs/>
                <w:color w:val="000000"/>
                <w:sz w:val="20"/>
              </w:rPr>
              <w:t>.16</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1A24D8" w:rsidP="00C05EF8">
            <w:pPr>
              <w:jc w:val="center"/>
              <w:rPr>
                <w:rFonts w:ascii="Calibri" w:hAnsi="Calibri"/>
                <w:b/>
                <w:bCs/>
                <w:color w:val="000000"/>
                <w:sz w:val="22"/>
                <w:szCs w:val="22"/>
              </w:rPr>
            </w:pPr>
            <w:r w:rsidRPr="000275F6">
              <w:rPr>
                <w:rFonts w:ascii="Calibri" w:hAnsi="Calibri"/>
                <w:b/>
                <w:bCs/>
                <w:color w:val="000000"/>
                <w:sz w:val="22"/>
                <w:szCs w:val="22"/>
              </w:rPr>
              <w:t> </w:t>
            </w:r>
          </w:p>
        </w:tc>
      </w:tr>
      <w:tr w:rsidR="001A24D8" w:rsidRPr="000275F6" w:rsidTr="004306E1">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A24D8" w:rsidRPr="000275F6" w:rsidRDefault="001A24D8" w:rsidP="00710B0C">
            <w:pPr>
              <w:jc w:val="center"/>
              <w:rPr>
                <w:rFonts w:cs="Arial"/>
                <w:b/>
                <w:bCs/>
                <w:color w:val="000000"/>
                <w:sz w:val="20"/>
              </w:rPr>
            </w:pPr>
            <w:r w:rsidRPr="000275F6">
              <w:rPr>
                <w:rFonts w:cs="Arial"/>
                <w:b/>
                <w:bCs/>
                <w:color w:val="000000"/>
                <w:sz w:val="20"/>
              </w:rPr>
              <w:t>Этаж расположения</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A24D8" w:rsidRPr="000275F6" w:rsidRDefault="001A24D8" w:rsidP="00C05EF8">
            <w:pPr>
              <w:jc w:val="center"/>
              <w:rPr>
                <w:rFonts w:cs="Arial"/>
                <w:b/>
                <w:bCs/>
                <w:color w:val="000000"/>
                <w:sz w:val="20"/>
              </w:rPr>
            </w:pPr>
            <w:r w:rsidRPr="000275F6">
              <w:rPr>
                <w:rFonts w:cs="Arial"/>
                <w:b/>
                <w:bCs/>
                <w:color w:val="000000"/>
                <w:sz w:val="20"/>
              </w:rPr>
              <w:t>Средняя</w:t>
            </w:r>
          </w:p>
        </w:tc>
        <w:tc>
          <w:tcPr>
            <w:tcW w:w="118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C05EF8">
            <w:pPr>
              <w:jc w:val="center"/>
              <w:rPr>
                <w:rFonts w:cs="Arial"/>
                <w:b/>
                <w:bCs/>
                <w:color w:val="000000"/>
                <w:sz w:val="20"/>
              </w:rPr>
            </w:pPr>
            <w:r w:rsidRPr="000275F6">
              <w:rPr>
                <w:rFonts w:cs="Arial"/>
                <w:b/>
                <w:bCs/>
                <w:color w:val="000000"/>
                <w:sz w:val="20"/>
              </w:rPr>
              <w:t>Средняя</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C05EF8">
            <w:pPr>
              <w:jc w:val="center"/>
              <w:rPr>
                <w:rFonts w:cs="Arial"/>
                <w:b/>
                <w:bCs/>
                <w:color w:val="000000"/>
                <w:sz w:val="20"/>
              </w:rPr>
            </w:pPr>
            <w:r w:rsidRPr="000275F6">
              <w:rPr>
                <w:rFonts w:cs="Arial"/>
                <w:b/>
                <w:bCs/>
                <w:color w:val="000000"/>
                <w:sz w:val="20"/>
              </w:rPr>
              <w:t>% изм.</w:t>
            </w:r>
          </w:p>
        </w:tc>
      </w:tr>
      <w:tr w:rsidR="001A24D8" w:rsidRPr="000275F6" w:rsidTr="00C05EF8">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1A24D8" w:rsidRPr="000275F6" w:rsidRDefault="001A24D8" w:rsidP="00710B0C">
            <w:pPr>
              <w:rPr>
                <w:rFonts w:cs="Arial"/>
                <w:b/>
                <w:bCs/>
                <w:color w:val="000000"/>
                <w:sz w:val="20"/>
              </w:rPr>
            </w:pPr>
            <w:r w:rsidRPr="000275F6">
              <w:rPr>
                <w:rFonts w:cs="Arial"/>
                <w:b/>
                <w:bCs/>
                <w:color w:val="000000"/>
                <w:sz w:val="20"/>
              </w:rPr>
              <w:t>первый</w:t>
            </w:r>
          </w:p>
        </w:tc>
        <w:tc>
          <w:tcPr>
            <w:tcW w:w="1075" w:type="dxa"/>
            <w:tcBorders>
              <w:top w:val="nil"/>
              <w:left w:val="nil"/>
              <w:bottom w:val="single" w:sz="4" w:space="0" w:color="auto"/>
              <w:right w:val="single" w:sz="4" w:space="0" w:color="auto"/>
            </w:tcBorders>
            <w:shd w:val="clear" w:color="000000" w:fill="D8E4BC"/>
            <w:noWrap/>
            <w:vAlign w:val="center"/>
            <w:hideMark/>
          </w:tcPr>
          <w:p w:rsidR="001A24D8" w:rsidRDefault="001A24D8" w:rsidP="00C05EF8">
            <w:pPr>
              <w:jc w:val="center"/>
              <w:rPr>
                <w:rFonts w:cs="Arial"/>
                <w:b/>
                <w:bCs/>
                <w:color w:val="000000"/>
                <w:sz w:val="20"/>
              </w:rPr>
            </w:pPr>
            <w:r>
              <w:rPr>
                <w:rFonts w:cs="Arial"/>
                <w:b/>
                <w:bCs/>
                <w:color w:val="000000"/>
                <w:sz w:val="20"/>
              </w:rPr>
              <w:t>59 054</w:t>
            </w:r>
          </w:p>
        </w:tc>
        <w:tc>
          <w:tcPr>
            <w:tcW w:w="1180" w:type="dxa"/>
            <w:tcBorders>
              <w:top w:val="nil"/>
              <w:left w:val="nil"/>
              <w:bottom w:val="single" w:sz="4" w:space="0" w:color="auto"/>
              <w:right w:val="single" w:sz="4" w:space="0" w:color="auto"/>
            </w:tcBorders>
            <w:shd w:val="clear" w:color="000000" w:fill="D8E4BC"/>
            <w:noWrap/>
            <w:vAlign w:val="bottom"/>
            <w:hideMark/>
          </w:tcPr>
          <w:p w:rsidR="001A24D8" w:rsidRDefault="001A24D8" w:rsidP="00C05EF8">
            <w:pPr>
              <w:jc w:val="center"/>
              <w:rPr>
                <w:rFonts w:cs="Arial"/>
                <w:b/>
                <w:bCs/>
                <w:color w:val="000000"/>
                <w:sz w:val="20"/>
              </w:rPr>
            </w:pPr>
            <w:r>
              <w:rPr>
                <w:rFonts w:cs="Arial"/>
                <w:b/>
                <w:bCs/>
                <w:color w:val="000000"/>
                <w:sz w:val="20"/>
              </w:rPr>
              <w:t>62 085</w:t>
            </w:r>
          </w:p>
        </w:tc>
        <w:tc>
          <w:tcPr>
            <w:tcW w:w="1280" w:type="dxa"/>
            <w:tcBorders>
              <w:top w:val="nil"/>
              <w:left w:val="nil"/>
              <w:bottom w:val="single" w:sz="4" w:space="0" w:color="auto"/>
              <w:right w:val="single" w:sz="4" w:space="0" w:color="auto"/>
            </w:tcBorders>
            <w:shd w:val="clear" w:color="auto" w:fill="auto"/>
            <w:noWrap/>
            <w:vAlign w:val="center"/>
            <w:hideMark/>
          </w:tcPr>
          <w:p w:rsidR="001A24D8" w:rsidRDefault="001A24D8" w:rsidP="00C05EF8">
            <w:pPr>
              <w:jc w:val="center"/>
              <w:rPr>
                <w:rFonts w:cs="Arial"/>
                <w:color w:val="000000"/>
                <w:sz w:val="20"/>
              </w:rPr>
            </w:pPr>
            <w:r>
              <w:rPr>
                <w:rFonts w:cs="Arial"/>
                <w:color w:val="000000"/>
                <w:sz w:val="20"/>
              </w:rPr>
              <w:t>-4,88%</w:t>
            </w:r>
          </w:p>
        </w:tc>
      </w:tr>
      <w:tr w:rsidR="001A24D8" w:rsidRPr="000275F6" w:rsidTr="00C05EF8">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1A24D8" w:rsidRPr="000275F6" w:rsidRDefault="001A24D8" w:rsidP="00710B0C">
            <w:pPr>
              <w:rPr>
                <w:rFonts w:cs="Arial"/>
                <w:b/>
                <w:bCs/>
                <w:color w:val="000000"/>
                <w:sz w:val="20"/>
              </w:rPr>
            </w:pPr>
            <w:r w:rsidRPr="000275F6">
              <w:rPr>
                <w:rFonts w:cs="Arial"/>
                <w:b/>
                <w:bCs/>
                <w:color w:val="000000"/>
                <w:sz w:val="20"/>
              </w:rPr>
              <w:t>средний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1A24D8" w:rsidRDefault="001A24D8" w:rsidP="00C05EF8">
            <w:pPr>
              <w:jc w:val="center"/>
              <w:rPr>
                <w:rFonts w:cs="Arial"/>
                <w:b/>
                <w:bCs/>
                <w:color w:val="000000"/>
                <w:sz w:val="20"/>
              </w:rPr>
            </w:pPr>
            <w:r>
              <w:rPr>
                <w:rFonts w:cs="Arial"/>
                <w:b/>
                <w:bCs/>
                <w:color w:val="000000"/>
                <w:sz w:val="20"/>
              </w:rPr>
              <w:t>96 915</w:t>
            </w:r>
          </w:p>
        </w:tc>
        <w:tc>
          <w:tcPr>
            <w:tcW w:w="1180" w:type="dxa"/>
            <w:tcBorders>
              <w:top w:val="nil"/>
              <w:left w:val="nil"/>
              <w:bottom w:val="single" w:sz="4" w:space="0" w:color="auto"/>
              <w:right w:val="single" w:sz="4" w:space="0" w:color="auto"/>
            </w:tcBorders>
            <w:shd w:val="clear" w:color="000000" w:fill="D8E4BC"/>
            <w:noWrap/>
            <w:vAlign w:val="bottom"/>
            <w:hideMark/>
          </w:tcPr>
          <w:p w:rsidR="001A24D8" w:rsidRDefault="001A24D8" w:rsidP="00C05EF8">
            <w:pPr>
              <w:jc w:val="center"/>
              <w:rPr>
                <w:rFonts w:cs="Arial"/>
                <w:b/>
                <w:bCs/>
                <w:color w:val="000000"/>
                <w:sz w:val="20"/>
              </w:rPr>
            </w:pPr>
            <w:r>
              <w:rPr>
                <w:rFonts w:cs="Arial"/>
                <w:b/>
                <w:bCs/>
                <w:color w:val="000000"/>
                <w:sz w:val="20"/>
              </w:rPr>
              <w:t>97 467</w:t>
            </w:r>
          </w:p>
        </w:tc>
        <w:tc>
          <w:tcPr>
            <w:tcW w:w="1280" w:type="dxa"/>
            <w:tcBorders>
              <w:top w:val="nil"/>
              <w:left w:val="nil"/>
              <w:bottom w:val="single" w:sz="4" w:space="0" w:color="auto"/>
              <w:right w:val="single" w:sz="4" w:space="0" w:color="auto"/>
            </w:tcBorders>
            <w:shd w:val="clear" w:color="auto" w:fill="auto"/>
            <w:noWrap/>
            <w:vAlign w:val="center"/>
            <w:hideMark/>
          </w:tcPr>
          <w:p w:rsidR="001A24D8" w:rsidRDefault="001A24D8" w:rsidP="00C05EF8">
            <w:pPr>
              <w:jc w:val="center"/>
              <w:rPr>
                <w:rFonts w:ascii="Calibri" w:hAnsi="Calibri" w:cs="Calibri"/>
                <w:color w:val="000000"/>
                <w:sz w:val="22"/>
                <w:szCs w:val="22"/>
              </w:rPr>
            </w:pPr>
            <w:r>
              <w:rPr>
                <w:rFonts w:ascii="Calibri" w:hAnsi="Calibri" w:cs="Calibri"/>
                <w:color w:val="000000"/>
                <w:sz w:val="22"/>
                <w:szCs w:val="22"/>
              </w:rPr>
              <w:t>-0,57%</w:t>
            </w:r>
          </w:p>
        </w:tc>
      </w:tr>
      <w:tr w:rsidR="001A24D8" w:rsidRPr="000275F6" w:rsidTr="00C05EF8">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1A24D8" w:rsidRPr="000275F6" w:rsidRDefault="001A24D8" w:rsidP="00710B0C">
            <w:pPr>
              <w:rPr>
                <w:rFonts w:cs="Arial"/>
                <w:b/>
                <w:bCs/>
                <w:color w:val="000000"/>
                <w:sz w:val="20"/>
              </w:rPr>
            </w:pPr>
            <w:r w:rsidRPr="000275F6">
              <w:rPr>
                <w:rFonts w:cs="Arial"/>
                <w:b/>
                <w:bCs/>
                <w:color w:val="000000"/>
                <w:sz w:val="20"/>
              </w:rPr>
              <w:t>последний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1A24D8" w:rsidRDefault="001A24D8" w:rsidP="00C05EF8">
            <w:pPr>
              <w:jc w:val="center"/>
              <w:rPr>
                <w:rFonts w:cs="Arial"/>
                <w:b/>
                <w:bCs/>
                <w:color w:val="000000"/>
                <w:sz w:val="20"/>
              </w:rPr>
            </w:pPr>
            <w:r>
              <w:rPr>
                <w:rFonts w:cs="Arial"/>
                <w:b/>
                <w:bCs/>
                <w:color w:val="000000"/>
                <w:sz w:val="20"/>
              </w:rPr>
              <w:t>90 951</w:t>
            </w:r>
          </w:p>
        </w:tc>
        <w:tc>
          <w:tcPr>
            <w:tcW w:w="1180" w:type="dxa"/>
            <w:tcBorders>
              <w:top w:val="nil"/>
              <w:left w:val="nil"/>
              <w:bottom w:val="single" w:sz="4" w:space="0" w:color="auto"/>
              <w:right w:val="single" w:sz="4" w:space="0" w:color="auto"/>
            </w:tcBorders>
            <w:shd w:val="clear" w:color="000000" w:fill="D8E4BC"/>
            <w:noWrap/>
            <w:vAlign w:val="bottom"/>
            <w:hideMark/>
          </w:tcPr>
          <w:p w:rsidR="001A24D8" w:rsidRDefault="001A24D8" w:rsidP="00C05EF8">
            <w:pPr>
              <w:jc w:val="center"/>
              <w:rPr>
                <w:rFonts w:cs="Arial"/>
                <w:b/>
                <w:bCs/>
                <w:color w:val="000000"/>
                <w:sz w:val="20"/>
              </w:rPr>
            </w:pPr>
            <w:r>
              <w:rPr>
                <w:rFonts w:cs="Arial"/>
                <w:b/>
                <w:bCs/>
                <w:color w:val="000000"/>
                <w:sz w:val="20"/>
              </w:rPr>
              <w:t>91 109</w:t>
            </w:r>
          </w:p>
        </w:tc>
        <w:tc>
          <w:tcPr>
            <w:tcW w:w="1280" w:type="dxa"/>
            <w:tcBorders>
              <w:top w:val="nil"/>
              <w:left w:val="nil"/>
              <w:bottom w:val="single" w:sz="4" w:space="0" w:color="auto"/>
              <w:right w:val="single" w:sz="4" w:space="0" w:color="auto"/>
            </w:tcBorders>
            <w:shd w:val="clear" w:color="auto" w:fill="auto"/>
            <w:noWrap/>
            <w:vAlign w:val="center"/>
            <w:hideMark/>
          </w:tcPr>
          <w:p w:rsidR="001A24D8" w:rsidRDefault="001A24D8" w:rsidP="00C05EF8">
            <w:pPr>
              <w:jc w:val="center"/>
              <w:rPr>
                <w:rFonts w:cs="Arial"/>
                <w:color w:val="000000"/>
                <w:sz w:val="20"/>
              </w:rPr>
            </w:pPr>
            <w:r>
              <w:rPr>
                <w:rFonts w:cs="Arial"/>
                <w:color w:val="000000"/>
                <w:sz w:val="20"/>
              </w:rPr>
              <w:t>-0,17%</w:t>
            </w:r>
          </w:p>
        </w:tc>
      </w:tr>
    </w:tbl>
    <w:p w:rsidR="001F559A" w:rsidRDefault="001F559A" w:rsidP="001F559A">
      <w:pPr>
        <w:pStyle w:val="2"/>
        <w:rPr>
          <w:rFonts w:ascii="Arial" w:hAnsi="Arial" w:cs="Arial"/>
          <w:sz w:val="20"/>
          <w:szCs w:val="20"/>
        </w:rPr>
      </w:pPr>
      <w:bookmarkStart w:id="6" w:name="_Toc471641116"/>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6"/>
    </w:p>
    <w:tbl>
      <w:tblPr>
        <w:tblW w:w="101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46"/>
        <w:gridCol w:w="990"/>
        <w:gridCol w:w="990"/>
        <w:gridCol w:w="1267"/>
        <w:gridCol w:w="1147"/>
        <w:gridCol w:w="1040"/>
        <w:gridCol w:w="1268"/>
        <w:gridCol w:w="1077"/>
      </w:tblGrid>
      <w:tr w:rsidR="001742F0" w:rsidRPr="001742F0" w:rsidTr="004306E1">
        <w:trPr>
          <w:trHeight w:val="170"/>
        </w:trPr>
        <w:tc>
          <w:tcPr>
            <w:tcW w:w="1565" w:type="dxa"/>
            <w:shd w:val="clear" w:color="auto" w:fill="auto"/>
            <w:noWrap/>
            <w:vAlign w:val="bottom"/>
            <w:hideMark/>
          </w:tcPr>
          <w:p w:rsidR="001742F0" w:rsidRPr="001742F0" w:rsidRDefault="001742F0" w:rsidP="001742F0">
            <w:pPr>
              <w:rPr>
                <w:rFonts w:cs="Arial"/>
                <w:color w:val="000000"/>
                <w:sz w:val="18"/>
                <w:szCs w:val="18"/>
              </w:rPr>
            </w:pPr>
          </w:p>
        </w:tc>
        <w:tc>
          <w:tcPr>
            <w:tcW w:w="846" w:type="dxa"/>
            <w:shd w:val="clear" w:color="auto" w:fill="auto"/>
            <w:noWrap/>
            <w:vAlign w:val="bottom"/>
            <w:hideMark/>
          </w:tcPr>
          <w:p w:rsidR="001742F0" w:rsidRPr="001742F0" w:rsidRDefault="001742F0" w:rsidP="001742F0">
            <w:pPr>
              <w:rPr>
                <w:rFonts w:cs="Arial"/>
                <w:color w:val="000000"/>
                <w:sz w:val="18"/>
                <w:szCs w:val="18"/>
              </w:rPr>
            </w:pPr>
          </w:p>
        </w:tc>
        <w:tc>
          <w:tcPr>
            <w:tcW w:w="989" w:type="dxa"/>
            <w:shd w:val="clear" w:color="000000" w:fill="D8E4BC"/>
            <w:noWrap/>
            <w:vAlign w:val="center"/>
            <w:hideMark/>
          </w:tcPr>
          <w:p w:rsidR="001742F0" w:rsidRPr="001742F0" w:rsidRDefault="00C97B19" w:rsidP="001742F0">
            <w:pPr>
              <w:jc w:val="center"/>
              <w:rPr>
                <w:rFonts w:cs="Arial"/>
                <w:b/>
                <w:bCs/>
                <w:color w:val="000000"/>
                <w:sz w:val="18"/>
                <w:szCs w:val="18"/>
              </w:rPr>
            </w:pPr>
            <w:r>
              <w:rPr>
                <w:rFonts w:cs="Arial"/>
                <w:b/>
                <w:bCs/>
                <w:color w:val="000000"/>
                <w:sz w:val="18"/>
                <w:szCs w:val="18"/>
              </w:rPr>
              <w:t>ноя</w:t>
            </w:r>
            <w:r w:rsidR="001742F0" w:rsidRPr="001742F0">
              <w:rPr>
                <w:rFonts w:cs="Arial"/>
                <w:b/>
                <w:bCs/>
                <w:color w:val="000000"/>
                <w:sz w:val="18"/>
                <w:szCs w:val="18"/>
              </w:rPr>
              <w:t>.16</w:t>
            </w:r>
          </w:p>
        </w:tc>
        <w:tc>
          <w:tcPr>
            <w:tcW w:w="990"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 </w:t>
            </w:r>
          </w:p>
        </w:tc>
        <w:tc>
          <w:tcPr>
            <w:tcW w:w="1267" w:type="dxa"/>
            <w:shd w:val="clear" w:color="auto" w:fill="auto"/>
            <w:noWrap/>
            <w:vAlign w:val="center"/>
            <w:hideMark/>
          </w:tcPr>
          <w:p w:rsidR="001742F0" w:rsidRPr="001742F0" w:rsidRDefault="001742F0" w:rsidP="001742F0">
            <w:pPr>
              <w:jc w:val="center"/>
              <w:rPr>
                <w:rFonts w:cs="Arial"/>
                <w:color w:val="000000"/>
                <w:sz w:val="18"/>
                <w:szCs w:val="18"/>
              </w:rPr>
            </w:pPr>
          </w:p>
        </w:tc>
        <w:tc>
          <w:tcPr>
            <w:tcW w:w="1147" w:type="dxa"/>
            <w:shd w:val="clear" w:color="000000" w:fill="D8E4BC"/>
            <w:noWrap/>
            <w:vAlign w:val="center"/>
            <w:hideMark/>
          </w:tcPr>
          <w:p w:rsidR="001742F0" w:rsidRPr="001742F0" w:rsidRDefault="00C97B19" w:rsidP="00800B47">
            <w:pPr>
              <w:jc w:val="center"/>
              <w:rPr>
                <w:rFonts w:cs="Arial"/>
                <w:b/>
                <w:bCs/>
                <w:color w:val="000000"/>
                <w:sz w:val="18"/>
                <w:szCs w:val="18"/>
              </w:rPr>
            </w:pPr>
            <w:r>
              <w:rPr>
                <w:rFonts w:cs="Arial"/>
                <w:b/>
                <w:bCs/>
                <w:color w:val="000000"/>
                <w:sz w:val="18"/>
                <w:szCs w:val="18"/>
              </w:rPr>
              <w:t>окт</w:t>
            </w:r>
            <w:r w:rsidR="001742F0" w:rsidRPr="001742F0">
              <w:rPr>
                <w:rFonts w:cs="Arial"/>
                <w:b/>
                <w:bCs/>
                <w:color w:val="000000"/>
                <w:sz w:val="18"/>
                <w:szCs w:val="18"/>
              </w:rPr>
              <w:t>.16</w:t>
            </w:r>
          </w:p>
        </w:tc>
        <w:tc>
          <w:tcPr>
            <w:tcW w:w="1039" w:type="dxa"/>
            <w:shd w:val="clear" w:color="auto" w:fill="auto"/>
            <w:noWrap/>
            <w:vAlign w:val="bottom"/>
            <w:hideMark/>
          </w:tcPr>
          <w:p w:rsidR="001742F0" w:rsidRPr="001742F0" w:rsidRDefault="001742F0" w:rsidP="001742F0">
            <w:pPr>
              <w:rPr>
                <w:rFonts w:cs="Arial"/>
                <w:color w:val="000000"/>
                <w:sz w:val="18"/>
                <w:szCs w:val="18"/>
              </w:rPr>
            </w:pPr>
          </w:p>
        </w:tc>
        <w:tc>
          <w:tcPr>
            <w:tcW w:w="1268" w:type="dxa"/>
            <w:shd w:val="clear" w:color="auto" w:fill="auto"/>
            <w:noWrap/>
            <w:vAlign w:val="bottom"/>
            <w:hideMark/>
          </w:tcPr>
          <w:p w:rsidR="001742F0" w:rsidRPr="001742F0" w:rsidRDefault="001742F0" w:rsidP="001742F0">
            <w:pPr>
              <w:rPr>
                <w:rFonts w:cs="Arial"/>
                <w:color w:val="000000"/>
                <w:sz w:val="18"/>
                <w:szCs w:val="18"/>
              </w:rPr>
            </w:pPr>
          </w:p>
        </w:tc>
        <w:tc>
          <w:tcPr>
            <w:tcW w:w="1077" w:type="dxa"/>
            <w:shd w:val="clear" w:color="auto" w:fill="auto"/>
            <w:noWrap/>
            <w:vAlign w:val="bottom"/>
            <w:hideMark/>
          </w:tcPr>
          <w:p w:rsidR="001742F0" w:rsidRPr="001742F0" w:rsidRDefault="001742F0" w:rsidP="001742F0">
            <w:pPr>
              <w:rPr>
                <w:rFonts w:cs="Arial"/>
                <w:color w:val="000000"/>
                <w:sz w:val="18"/>
                <w:szCs w:val="18"/>
              </w:rPr>
            </w:pPr>
          </w:p>
        </w:tc>
      </w:tr>
      <w:tr w:rsidR="001742F0" w:rsidRPr="001742F0" w:rsidTr="004306E1">
        <w:trPr>
          <w:trHeight w:val="170"/>
        </w:trPr>
        <w:tc>
          <w:tcPr>
            <w:tcW w:w="1565"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Количество комнат</w:t>
            </w:r>
          </w:p>
        </w:tc>
        <w:tc>
          <w:tcPr>
            <w:tcW w:w="846"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Мин</w:t>
            </w:r>
          </w:p>
        </w:tc>
        <w:tc>
          <w:tcPr>
            <w:tcW w:w="989"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Средняя</w:t>
            </w:r>
          </w:p>
        </w:tc>
        <w:tc>
          <w:tcPr>
            <w:tcW w:w="990"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Макс</w:t>
            </w:r>
          </w:p>
        </w:tc>
        <w:tc>
          <w:tcPr>
            <w:tcW w:w="1267" w:type="dxa"/>
            <w:shd w:val="clear" w:color="auto" w:fill="D6E3BC" w:themeFill="accent3" w:themeFillTint="66"/>
            <w:noWrap/>
            <w:vAlign w:val="center"/>
            <w:hideMark/>
          </w:tcPr>
          <w:p w:rsidR="001742F0" w:rsidRPr="004306E1" w:rsidRDefault="00211863" w:rsidP="008C04D2">
            <w:pPr>
              <w:jc w:val="center"/>
              <w:rPr>
                <w:rFonts w:cs="Arial"/>
                <w:b/>
                <w:bCs/>
                <w:color w:val="000000"/>
                <w:sz w:val="18"/>
                <w:szCs w:val="18"/>
              </w:rPr>
            </w:pPr>
            <w:r w:rsidRPr="004306E1">
              <w:rPr>
                <w:rFonts w:cs="Arial"/>
                <w:b/>
                <w:bCs/>
                <w:color w:val="000000"/>
                <w:sz w:val="18"/>
                <w:szCs w:val="18"/>
              </w:rPr>
              <w:t xml:space="preserve">Полная </w:t>
            </w:r>
            <w:r w:rsidR="001742F0" w:rsidRPr="004306E1">
              <w:rPr>
                <w:rFonts w:cs="Arial"/>
                <w:b/>
                <w:bCs/>
                <w:color w:val="000000"/>
                <w:sz w:val="18"/>
                <w:szCs w:val="18"/>
              </w:rPr>
              <w:t>Руб.</w:t>
            </w:r>
          </w:p>
        </w:tc>
        <w:tc>
          <w:tcPr>
            <w:tcW w:w="1147" w:type="dxa"/>
            <w:shd w:val="clear" w:color="auto" w:fill="D6E3BC" w:themeFill="accent3" w:themeFillTint="66"/>
            <w:noWrap/>
            <w:vAlign w:val="center"/>
            <w:hideMark/>
          </w:tcPr>
          <w:p w:rsidR="001742F0" w:rsidRPr="004306E1" w:rsidRDefault="001742F0" w:rsidP="008C04D2">
            <w:pPr>
              <w:jc w:val="center"/>
              <w:rPr>
                <w:rFonts w:cs="Arial"/>
                <w:b/>
                <w:color w:val="000000"/>
                <w:sz w:val="18"/>
                <w:szCs w:val="18"/>
              </w:rPr>
            </w:pPr>
            <w:r w:rsidRPr="004306E1">
              <w:rPr>
                <w:rFonts w:cs="Arial"/>
                <w:b/>
                <w:color w:val="000000"/>
                <w:sz w:val="18"/>
                <w:szCs w:val="18"/>
              </w:rPr>
              <w:t>Средняя</w:t>
            </w:r>
          </w:p>
        </w:tc>
        <w:tc>
          <w:tcPr>
            <w:tcW w:w="1039" w:type="dxa"/>
            <w:shd w:val="clear" w:color="auto" w:fill="D6E3BC" w:themeFill="accent3" w:themeFillTint="66"/>
            <w:noWrap/>
            <w:vAlign w:val="center"/>
            <w:hideMark/>
          </w:tcPr>
          <w:p w:rsidR="000A5A08" w:rsidRPr="004306E1" w:rsidRDefault="001742F0" w:rsidP="008C04D2">
            <w:pPr>
              <w:jc w:val="center"/>
              <w:rPr>
                <w:rFonts w:cs="Arial"/>
                <w:b/>
                <w:bCs/>
                <w:color w:val="000000"/>
                <w:sz w:val="18"/>
                <w:szCs w:val="18"/>
              </w:rPr>
            </w:pPr>
            <w:r w:rsidRPr="004306E1">
              <w:rPr>
                <w:rFonts w:cs="Arial"/>
                <w:b/>
                <w:bCs/>
                <w:color w:val="000000"/>
                <w:sz w:val="18"/>
                <w:szCs w:val="18"/>
              </w:rPr>
              <w:t>% изм</w:t>
            </w:r>
            <w:r w:rsidR="000A5A08" w:rsidRPr="004306E1">
              <w:rPr>
                <w:rFonts w:cs="Arial"/>
                <w:b/>
                <w:bCs/>
                <w:color w:val="000000"/>
                <w:sz w:val="18"/>
                <w:szCs w:val="18"/>
              </w:rPr>
              <w:t>.</w:t>
            </w:r>
          </w:p>
          <w:p w:rsidR="001742F0" w:rsidRPr="004306E1" w:rsidRDefault="000A5A08" w:rsidP="008C04D2">
            <w:pPr>
              <w:jc w:val="center"/>
              <w:rPr>
                <w:rFonts w:cs="Arial"/>
                <w:b/>
                <w:bCs/>
                <w:color w:val="000000"/>
                <w:sz w:val="18"/>
                <w:szCs w:val="18"/>
              </w:rPr>
            </w:pPr>
            <w:r w:rsidRPr="004306E1">
              <w:rPr>
                <w:rFonts w:cs="Arial"/>
                <w:b/>
                <w:bCs/>
                <w:color w:val="000000"/>
                <w:sz w:val="18"/>
                <w:szCs w:val="18"/>
              </w:rPr>
              <w:t>Средней</w:t>
            </w:r>
            <w:r w:rsidR="00211863" w:rsidRPr="004306E1">
              <w:rPr>
                <w:rFonts w:cs="Arial"/>
                <w:b/>
                <w:bCs/>
                <w:color w:val="000000"/>
                <w:sz w:val="18"/>
                <w:szCs w:val="18"/>
              </w:rPr>
              <w:t>.</w:t>
            </w:r>
          </w:p>
        </w:tc>
        <w:tc>
          <w:tcPr>
            <w:tcW w:w="1268" w:type="dxa"/>
            <w:shd w:val="clear" w:color="auto" w:fill="D6E3BC" w:themeFill="accent3" w:themeFillTint="66"/>
            <w:noWrap/>
            <w:vAlign w:val="center"/>
            <w:hideMark/>
          </w:tcPr>
          <w:p w:rsidR="001742F0" w:rsidRPr="004306E1" w:rsidRDefault="00211863" w:rsidP="008C04D2">
            <w:pPr>
              <w:jc w:val="center"/>
              <w:rPr>
                <w:rFonts w:cs="Arial"/>
                <w:b/>
                <w:color w:val="000000"/>
                <w:sz w:val="18"/>
                <w:szCs w:val="18"/>
              </w:rPr>
            </w:pPr>
            <w:r w:rsidRPr="004306E1">
              <w:rPr>
                <w:rFonts w:cs="Arial"/>
                <w:b/>
                <w:color w:val="000000"/>
                <w:sz w:val="18"/>
                <w:szCs w:val="18"/>
              </w:rPr>
              <w:t>Полная Р</w:t>
            </w:r>
            <w:r w:rsidR="001742F0" w:rsidRPr="004306E1">
              <w:rPr>
                <w:rFonts w:cs="Arial"/>
                <w:b/>
                <w:color w:val="000000"/>
                <w:sz w:val="18"/>
                <w:szCs w:val="18"/>
              </w:rPr>
              <w:t>уб.</w:t>
            </w:r>
          </w:p>
        </w:tc>
        <w:tc>
          <w:tcPr>
            <w:tcW w:w="1077"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 изм</w:t>
            </w:r>
            <w:r w:rsidR="00211863" w:rsidRPr="004306E1">
              <w:rPr>
                <w:rFonts w:cs="Arial"/>
                <w:b/>
                <w:bCs/>
                <w:color w:val="000000"/>
                <w:sz w:val="18"/>
                <w:szCs w:val="18"/>
              </w:rPr>
              <w:t>.</w:t>
            </w:r>
          </w:p>
          <w:p w:rsidR="000A5A08" w:rsidRPr="004306E1" w:rsidRDefault="000A5A08" w:rsidP="008C04D2">
            <w:pPr>
              <w:jc w:val="center"/>
              <w:rPr>
                <w:rFonts w:cs="Arial"/>
                <w:b/>
                <w:bCs/>
                <w:color w:val="000000"/>
                <w:sz w:val="18"/>
                <w:szCs w:val="18"/>
              </w:rPr>
            </w:pPr>
            <w:r w:rsidRPr="004306E1">
              <w:rPr>
                <w:rFonts w:cs="Arial"/>
                <w:b/>
                <w:bCs/>
                <w:color w:val="000000"/>
                <w:sz w:val="18"/>
                <w:szCs w:val="18"/>
              </w:rPr>
              <w:t>Полной</w:t>
            </w:r>
          </w:p>
        </w:tc>
      </w:tr>
      <w:tr w:rsidR="001A24D8" w:rsidRPr="001742F0" w:rsidTr="004306E1">
        <w:trPr>
          <w:trHeight w:val="170"/>
        </w:trPr>
        <w:tc>
          <w:tcPr>
            <w:tcW w:w="1565" w:type="dxa"/>
            <w:shd w:val="clear" w:color="auto" w:fill="auto"/>
            <w:noWrap/>
            <w:vAlign w:val="bottom"/>
            <w:hideMark/>
          </w:tcPr>
          <w:p w:rsidR="001A24D8" w:rsidRDefault="001A24D8" w:rsidP="001A24D8">
            <w:pPr>
              <w:rPr>
                <w:rFonts w:cs="Arial"/>
                <w:b/>
                <w:bCs/>
                <w:color w:val="000000"/>
                <w:sz w:val="20"/>
              </w:rPr>
            </w:pPr>
            <w:r>
              <w:rPr>
                <w:rFonts w:cs="Arial"/>
                <w:b/>
                <w:bCs/>
                <w:color w:val="000000"/>
                <w:sz w:val="20"/>
              </w:rPr>
              <w:t>1-комнатная</w:t>
            </w:r>
          </w:p>
        </w:tc>
        <w:tc>
          <w:tcPr>
            <w:tcW w:w="846" w:type="dxa"/>
            <w:shd w:val="clear" w:color="auto" w:fill="auto"/>
            <w:noWrap/>
            <w:vAlign w:val="center"/>
            <w:hideMark/>
          </w:tcPr>
          <w:p w:rsidR="001A24D8" w:rsidRDefault="001A24D8">
            <w:pPr>
              <w:jc w:val="center"/>
              <w:rPr>
                <w:rFonts w:cs="Arial"/>
                <w:color w:val="000000"/>
                <w:sz w:val="20"/>
              </w:rPr>
            </w:pPr>
            <w:r>
              <w:rPr>
                <w:rFonts w:cs="Arial"/>
                <w:color w:val="000000"/>
                <w:sz w:val="20"/>
              </w:rPr>
              <w:t>38 461</w:t>
            </w:r>
          </w:p>
        </w:tc>
        <w:tc>
          <w:tcPr>
            <w:tcW w:w="989" w:type="dxa"/>
            <w:shd w:val="clear" w:color="000000" w:fill="D8E4BC"/>
            <w:noWrap/>
            <w:vAlign w:val="center"/>
            <w:hideMark/>
          </w:tcPr>
          <w:p w:rsidR="001A24D8" w:rsidRDefault="001A24D8">
            <w:pPr>
              <w:jc w:val="center"/>
              <w:rPr>
                <w:rFonts w:cs="Arial"/>
                <w:b/>
                <w:bCs/>
                <w:color w:val="000000"/>
                <w:sz w:val="20"/>
              </w:rPr>
            </w:pPr>
            <w:r>
              <w:rPr>
                <w:rFonts w:cs="Arial"/>
                <w:b/>
                <w:bCs/>
                <w:color w:val="000000"/>
                <w:sz w:val="20"/>
              </w:rPr>
              <w:t>98 350</w:t>
            </w:r>
          </w:p>
        </w:tc>
        <w:tc>
          <w:tcPr>
            <w:tcW w:w="990" w:type="dxa"/>
            <w:shd w:val="clear" w:color="auto" w:fill="auto"/>
            <w:noWrap/>
            <w:vAlign w:val="center"/>
            <w:hideMark/>
          </w:tcPr>
          <w:p w:rsidR="001A24D8" w:rsidRDefault="001A24D8">
            <w:pPr>
              <w:jc w:val="center"/>
              <w:rPr>
                <w:rFonts w:cs="Arial"/>
                <w:color w:val="000000"/>
                <w:sz w:val="20"/>
              </w:rPr>
            </w:pPr>
            <w:r>
              <w:rPr>
                <w:rFonts w:cs="Arial"/>
                <w:color w:val="000000"/>
                <w:sz w:val="20"/>
              </w:rPr>
              <w:t>178 947</w:t>
            </w:r>
          </w:p>
        </w:tc>
        <w:tc>
          <w:tcPr>
            <w:tcW w:w="1267" w:type="dxa"/>
            <w:shd w:val="clear" w:color="auto" w:fill="auto"/>
            <w:noWrap/>
            <w:vAlign w:val="center"/>
            <w:hideMark/>
          </w:tcPr>
          <w:p w:rsidR="001A24D8" w:rsidRDefault="001A24D8">
            <w:pPr>
              <w:jc w:val="center"/>
              <w:rPr>
                <w:rFonts w:cs="Arial"/>
                <w:color w:val="000000"/>
                <w:sz w:val="20"/>
              </w:rPr>
            </w:pPr>
            <w:r>
              <w:rPr>
                <w:rFonts w:cs="Arial"/>
                <w:color w:val="000000"/>
                <w:sz w:val="20"/>
              </w:rPr>
              <w:t>3 455 013</w:t>
            </w:r>
          </w:p>
        </w:tc>
        <w:tc>
          <w:tcPr>
            <w:tcW w:w="1147" w:type="dxa"/>
            <w:shd w:val="clear" w:color="000000" w:fill="D6E3BC"/>
            <w:noWrap/>
            <w:vAlign w:val="center"/>
            <w:hideMark/>
          </w:tcPr>
          <w:p w:rsidR="001A24D8" w:rsidRDefault="001A24D8">
            <w:pPr>
              <w:jc w:val="center"/>
              <w:rPr>
                <w:rFonts w:cs="Arial"/>
                <w:b/>
                <w:bCs/>
                <w:color w:val="000000"/>
                <w:sz w:val="20"/>
              </w:rPr>
            </w:pPr>
            <w:r>
              <w:rPr>
                <w:rFonts w:cs="Arial"/>
                <w:b/>
                <w:bCs/>
                <w:color w:val="000000"/>
                <w:sz w:val="20"/>
              </w:rPr>
              <w:t>99 267</w:t>
            </w:r>
          </w:p>
        </w:tc>
        <w:tc>
          <w:tcPr>
            <w:tcW w:w="1039" w:type="dxa"/>
            <w:shd w:val="clear" w:color="auto" w:fill="auto"/>
            <w:noWrap/>
            <w:vAlign w:val="center"/>
            <w:hideMark/>
          </w:tcPr>
          <w:p w:rsidR="001A24D8" w:rsidRDefault="001A24D8">
            <w:pPr>
              <w:jc w:val="center"/>
              <w:rPr>
                <w:rFonts w:cs="Arial"/>
                <w:color w:val="000000"/>
                <w:sz w:val="20"/>
              </w:rPr>
            </w:pPr>
            <w:r>
              <w:rPr>
                <w:rFonts w:cs="Arial"/>
                <w:color w:val="000000"/>
                <w:sz w:val="20"/>
              </w:rPr>
              <w:t>-0,92%</w:t>
            </w:r>
          </w:p>
        </w:tc>
        <w:tc>
          <w:tcPr>
            <w:tcW w:w="1268" w:type="dxa"/>
            <w:shd w:val="clear" w:color="auto" w:fill="auto"/>
            <w:noWrap/>
            <w:vAlign w:val="center"/>
            <w:hideMark/>
          </w:tcPr>
          <w:p w:rsidR="001A24D8" w:rsidRDefault="001A24D8">
            <w:pPr>
              <w:jc w:val="center"/>
              <w:rPr>
                <w:rFonts w:cs="Arial"/>
                <w:color w:val="000000"/>
                <w:sz w:val="20"/>
              </w:rPr>
            </w:pPr>
            <w:r>
              <w:rPr>
                <w:rFonts w:cs="Arial"/>
                <w:color w:val="000000"/>
                <w:sz w:val="20"/>
              </w:rPr>
              <w:t>3 547 247</w:t>
            </w:r>
          </w:p>
        </w:tc>
        <w:tc>
          <w:tcPr>
            <w:tcW w:w="1077" w:type="dxa"/>
            <w:shd w:val="clear" w:color="auto" w:fill="auto"/>
            <w:noWrap/>
            <w:vAlign w:val="center"/>
            <w:hideMark/>
          </w:tcPr>
          <w:p w:rsidR="001A24D8" w:rsidRDefault="001A24D8">
            <w:pPr>
              <w:jc w:val="center"/>
              <w:rPr>
                <w:rFonts w:cs="Arial"/>
                <w:color w:val="000000"/>
                <w:sz w:val="20"/>
              </w:rPr>
            </w:pPr>
            <w:r>
              <w:rPr>
                <w:rFonts w:cs="Arial"/>
                <w:color w:val="000000"/>
                <w:sz w:val="20"/>
              </w:rPr>
              <w:t>-2,60%</w:t>
            </w:r>
          </w:p>
        </w:tc>
      </w:tr>
      <w:tr w:rsidR="001A24D8" w:rsidRPr="001742F0" w:rsidTr="004306E1">
        <w:trPr>
          <w:trHeight w:val="170"/>
        </w:trPr>
        <w:tc>
          <w:tcPr>
            <w:tcW w:w="1565" w:type="dxa"/>
            <w:shd w:val="clear" w:color="auto" w:fill="auto"/>
            <w:noWrap/>
            <w:vAlign w:val="bottom"/>
            <w:hideMark/>
          </w:tcPr>
          <w:p w:rsidR="001A24D8" w:rsidRDefault="001A24D8" w:rsidP="001A24D8">
            <w:pPr>
              <w:rPr>
                <w:rFonts w:cs="Arial"/>
                <w:b/>
                <w:bCs/>
                <w:color w:val="000000"/>
                <w:sz w:val="20"/>
              </w:rPr>
            </w:pPr>
            <w:r>
              <w:rPr>
                <w:rFonts w:cs="Arial"/>
                <w:b/>
                <w:bCs/>
                <w:color w:val="000000"/>
                <w:sz w:val="20"/>
              </w:rPr>
              <w:t>2-комнатная</w:t>
            </w:r>
          </w:p>
        </w:tc>
        <w:tc>
          <w:tcPr>
            <w:tcW w:w="846" w:type="dxa"/>
            <w:shd w:val="clear" w:color="auto" w:fill="auto"/>
            <w:noWrap/>
            <w:vAlign w:val="center"/>
            <w:hideMark/>
          </w:tcPr>
          <w:p w:rsidR="001A24D8" w:rsidRDefault="001A24D8">
            <w:pPr>
              <w:jc w:val="center"/>
              <w:rPr>
                <w:rFonts w:cs="Arial"/>
                <w:color w:val="000000"/>
                <w:sz w:val="20"/>
              </w:rPr>
            </w:pPr>
            <w:r>
              <w:rPr>
                <w:rFonts w:cs="Arial"/>
                <w:color w:val="000000"/>
                <w:sz w:val="20"/>
              </w:rPr>
              <w:t>21 154</w:t>
            </w:r>
          </w:p>
        </w:tc>
        <w:tc>
          <w:tcPr>
            <w:tcW w:w="989" w:type="dxa"/>
            <w:shd w:val="clear" w:color="000000" w:fill="D8E4BC"/>
            <w:noWrap/>
            <w:vAlign w:val="center"/>
            <w:hideMark/>
          </w:tcPr>
          <w:p w:rsidR="001A24D8" w:rsidRDefault="001A24D8">
            <w:pPr>
              <w:jc w:val="center"/>
              <w:rPr>
                <w:rFonts w:cs="Arial"/>
                <w:b/>
                <w:bCs/>
                <w:color w:val="000000"/>
                <w:sz w:val="20"/>
              </w:rPr>
            </w:pPr>
            <w:r>
              <w:rPr>
                <w:rFonts w:cs="Arial"/>
                <w:b/>
                <w:bCs/>
                <w:color w:val="000000"/>
                <w:sz w:val="20"/>
              </w:rPr>
              <w:t>91 376</w:t>
            </w:r>
          </w:p>
        </w:tc>
        <w:tc>
          <w:tcPr>
            <w:tcW w:w="990" w:type="dxa"/>
            <w:shd w:val="clear" w:color="auto" w:fill="auto"/>
            <w:noWrap/>
            <w:vAlign w:val="center"/>
            <w:hideMark/>
          </w:tcPr>
          <w:p w:rsidR="001A24D8" w:rsidRDefault="001A24D8">
            <w:pPr>
              <w:jc w:val="center"/>
              <w:rPr>
                <w:rFonts w:cs="Arial"/>
                <w:color w:val="000000"/>
                <w:sz w:val="20"/>
              </w:rPr>
            </w:pPr>
            <w:r>
              <w:rPr>
                <w:rFonts w:cs="Arial"/>
                <w:color w:val="000000"/>
                <w:sz w:val="20"/>
              </w:rPr>
              <w:t>333 333</w:t>
            </w:r>
          </w:p>
        </w:tc>
        <w:tc>
          <w:tcPr>
            <w:tcW w:w="1267" w:type="dxa"/>
            <w:shd w:val="clear" w:color="auto" w:fill="auto"/>
            <w:noWrap/>
            <w:vAlign w:val="center"/>
            <w:hideMark/>
          </w:tcPr>
          <w:p w:rsidR="001A24D8" w:rsidRDefault="001A24D8">
            <w:pPr>
              <w:jc w:val="center"/>
              <w:rPr>
                <w:rFonts w:cs="Arial"/>
                <w:color w:val="000000"/>
                <w:sz w:val="20"/>
              </w:rPr>
            </w:pPr>
            <w:r>
              <w:rPr>
                <w:rFonts w:cs="Arial"/>
                <w:color w:val="000000"/>
                <w:sz w:val="20"/>
              </w:rPr>
              <w:t>4 710 770</w:t>
            </w:r>
          </w:p>
        </w:tc>
        <w:tc>
          <w:tcPr>
            <w:tcW w:w="1147" w:type="dxa"/>
            <w:shd w:val="clear" w:color="000000" w:fill="D6E3BC"/>
            <w:noWrap/>
            <w:vAlign w:val="center"/>
            <w:hideMark/>
          </w:tcPr>
          <w:p w:rsidR="001A24D8" w:rsidRDefault="001A24D8">
            <w:pPr>
              <w:jc w:val="center"/>
              <w:rPr>
                <w:rFonts w:cs="Arial"/>
                <w:b/>
                <w:bCs/>
                <w:color w:val="000000"/>
                <w:sz w:val="20"/>
              </w:rPr>
            </w:pPr>
            <w:r>
              <w:rPr>
                <w:rFonts w:cs="Arial"/>
                <w:b/>
                <w:bCs/>
                <w:color w:val="000000"/>
                <w:sz w:val="20"/>
              </w:rPr>
              <w:t>92 001</w:t>
            </w:r>
          </w:p>
        </w:tc>
        <w:tc>
          <w:tcPr>
            <w:tcW w:w="1039" w:type="dxa"/>
            <w:shd w:val="clear" w:color="auto" w:fill="auto"/>
            <w:noWrap/>
            <w:vAlign w:val="center"/>
            <w:hideMark/>
          </w:tcPr>
          <w:p w:rsidR="001A24D8" w:rsidRDefault="001A24D8">
            <w:pPr>
              <w:jc w:val="center"/>
              <w:rPr>
                <w:rFonts w:cs="Arial"/>
                <w:color w:val="000000"/>
                <w:sz w:val="20"/>
              </w:rPr>
            </w:pPr>
            <w:r>
              <w:rPr>
                <w:rFonts w:cs="Arial"/>
                <w:color w:val="000000"/>
                <w:sz w:val="20"/>
              </w:rPr>
              <w:t>-0,68%</w:t>
            </w:r>
          </w:p>
        </w:tc>
        <w:tc>
          <w:tcPr>
            <w:tcW w:w="1268" w:type="dxa"/>
            <w:shd w:val="clear" w:color="auto" w:fill="auto"/>
            <w:noWrap/>
            <w:vAlign w:val="center"/>
            <w:hideMark/>
          </w:tcPr>
          <w:p w:rsidR="001A24D8" w:rsidRDefault="001A24D8">
            <w:pPr>
              <w:jc w:val="center"/>
              <w:rPr>
                <w:rFonts w:cs="Arial"/>
                <w:color w:val="000000"/>
                <w:sz w:val="20"/>
              </w:rPr>
            </w:pPr>
            <w:r>
              <w:rPr>
                <w:rFonts w:cs="Arial"/>
                <w:color w:val="000000"/>
                <w:sz w:val="20"/>
              </w:rPr>
              <w:t>4 737 528</w:t>
            </w:r>
          </w:p>
        </w:tc>
        <w:tc>
          <w:tcPr>
            <w:tcW w:w="1077" w:type="dxa"/>
            <w:shd w:val="clear" w:color="auto" w:fill="auto"/>
            <w:noWrap/>
            <w:vAlign w:val="center"/>
            <w:hideMark/>
          </w:tcPr>
          <w:p w:rsidR="001A24D8" w:rsidRDefault="001A24D8">
            <w:pPr>
              <w:jc w:val="center"/>
              <w:rPr>
                <w:rFonts w:cs="Arial"/>
                <w:color w:val="000000"/>
                <w:sz w:val="20"/>
              </w:rPr>
            </w:pPr>
            <w:r>
              <w:rPr>
                <w:rFonts w:cs="Arial"/>
                <w:color w:val="000000"/>
                <w:sz w:val="20"/>
              </w:rPr>
              <w:t>-0,56%</w:t>
            </w:r>
          </w:p>
        </w:tc>
      </w:tr>
      <w:tr w:rsidR="001A24D8" w:rsidRPr="001742F0" w:rsidTr="004306E1">
        <w:trPr>
          <w:trHeight w:val="170"/>
        </w:trPr>
        <w:tc>
          <w:tcPr>
            <w:tcW w:w="1565" w:type="dxa"/>
            <w:shd w:val="clear" w:color="auto" w:fill="auto"/>
            <w:noWrap/>
            <w:vAlign w:val="bottom"/>
            <w:hideMark/>
          </w:tcPr>
          <w:p w:rsidR="001A24D8" w:rsidRDefault="001A24D8" w:rsidP="001A24D8">
            <w:pPr>
              <w:rPr>
                <w:rFonts w:cs="Arial"/>
                <w:b/>
                <w:bCs/>
                <w:color w:val="000000"/>
                <w:sz w:val="20"/>
              </w:rPr>
            </w:pPr>
            <w:r>
              <w:rPr>
                <w:rFonts w:cs="Arial"/>
                <w:b/>
                <w:bCs/>
                <w:color w:val="000000"/>
                <w:sz w:val="20"/>
              </w:rPr>
              <w:t>3-комнатная</w:t>
            </w:r>
          </w:p>
        </w:tc>
        <w:tc>
          <w:tcPr>
            <w:tcW w:w="846" w:type="dxa"/>
            <w:shd w:val="clear" w:color="auto" w:fill="auto"/>
            <w:noWrap/>
            <w:vAlign w:val="center"/>
            <w:hideMark/>
          </w:tcPr>
          <w:p w:rsidR="001A24D8" w:rsidRDefault="001A24D8">
            <w:pPr>
              <w:jc w:val="center"/>
              <w:rPr>
                <w:rFonts w:cs="Arial"/>
                <w:color w:val="000000"/>
                <w:sz w:val="20"/>
              </w:rPr>
            </w:pPr>
            <w:r>
              <w:rPr>
                <w:rFonts w:cs="Arial"/>
                <w:color w:val="000000"/>
                <w:sz w:val="20"/>
              </w:rPr>
              <w:t>12 295</w:t>
            </w:r>
          </w:p>
        </w:tc>
        <w:tc>
          <w:tcPr>
            <w:tcW w:w="989" w:type="dxa"/>
            <w:shd w:val="clear" w:color="000000" w:fill="D8E4BC"/>
            <w:noWrap/>
            <w:vAlign w:val="center"/>
            <w:hideMark/>
          </w:tcPr>
          <w:p w:rsidR="001A24D8" w:rsidRDefault="001A24D8">
            <w:pPr>
              <w:jc w:val="center"/>
              <w:rPr>
                <w:rFonts w:cs="Arial"/>
                <w:b/>
                <w:bCs/>
                <w:color w:val="000000"/>
                <w:sz w:val="20"/>
              </w:rPr>
            </w:pPr>
            <w:r>
              <w:rPr>
                <w:rFonts w:cs="Arial"/>
                <w:b/>
                <w:bCs/>
                <w:color w:val="000000"/>
                <w:sz w:val="20"/>
              </w:rPr>
              <w:t>89 024</w:t>
            </w:r>
          </w:p>
        </w:tc>
        <w:tc>
          <w:tcPr>
            <w:tcW w:w="990" w:type="dxa"/>
            <w:shd w:val="clear" w:color="auto" w:fill="auto"/>
            <w:noWrap/>
            <w:vAlign w:val="center"/>
            <w:hideMark/>
          </w:tcPr>
          <w:p w:rsidR="001A24D8" w:rsidRDefault="001A24D8">
            <w:pPr>
              <w:jc w:val="center"/>
              <w:rPr>
                <w:rFonts w:cs="Arial"/>
                <w:color w:val="000000"/>
                <w:sz w:val="20"/>
              </w:rPr>
            </w:pPr>
            <w:r>
              <w:rPr>
                <w:rFonts w:cs="Arial"/>
                <w:color w:val="000000"/>
                <w:sz w:val="20"/>
              </w:rPr>
              <w:t>360 000</w:t>
            </w:r>
          </w:p>
        </w:tc>
        <w:tc>
          <w:tcPr>
            <w:tcW w:w="1267" w:type="dxa"/>
            <w:shd w:val="clear" w:color="auto" w:fill="auto"/>
            <w:noWrap/>
            <w:vAlign w:val="center"/>
            <w:hideMark/>
          </w:tcPr>
          <w:p w:rsidR="001A24D8" w:rsidRDefault="001A24D8">
            <w:pPr>
              <w:jc w:val="center"/>
              <w:rPr>
                <w:rFonts w:cs="Arial"/>
                <w:color w:val="000000"/>
                <w:sz w:val="20"/>
              </w:rPr>
            </w:pPr>
            <w:r>
              <w:rPr>
                <w:rFonts w:cs="Arial"/>
                <w:color w:val="000000"/>
                <w:sz w:val="20"/>
              </w:rPr>
              <w:t>6 401 338</w:t>
            </w:r>
          </w:p>
        </w:tc>
        <w:tc>
          <w:tcPr>
            <w:tcW w:w="1147" w:type="dxa"/>
            <w:shd w:val="clear" w:color="000000" w:fill="D6E3BC"/>
            <w:noWrap/>
            <w:vAlign w:val="center"/>
            <w:hideMark/>
          </w:tcPr>
          <w:p w:rsidR="001A24D8" w:rsidRDefault="001A24D8">
            <w:pPr>
              <w:jc w:val="center"/>
              <w:rPr>
                <w:rFonts w:cs="Arial"/>
                <w:b/>
                <w:bCs/>
                <w:color w:val="000000"/>
                <w:sz w:val="20"/>
              </w:rPr>
            </w:pPr>
            <w:r>
              <w:rPr>
                <w:rFonts w:cs="Arial"/>
                <w:b/>
                <w:bCs/>
                <w:color w:val="000000"/>
                <w:sz w:val="20"/>
              </w:rPr>
              <w:t>89 988</w:t>
            </w:r>
          </w:p>
        </w:tc>
        <w:tc>
          <w:tcPr>
            <w:tcW w:w="1039" w:type="dxa"/>
            <w:shd w:val="clear" w:color="auto" w:fill="auto"/>
            <w:noWrap/>
            <w:vAlign w:val="center"/>
            <w:hideMark/>
          </w:tcPr>
          <w:p w:rsidR="001A24D8" w:rsidRDefault="001A24D8">
            <w:pPr>
              <w:jc w:val="center"/>
              <w:rPr>
                <w:rFonts w:cs="Arial"/>
                <w:color w:val="000000"/>
                <w:sz w:val="20"/>
              </w:rPr>
            </w:pPr>
            <w:r>
              <w:rPr>
                <w:rFonts w:cs="Arial"/>
                <w:color w:val="000000"/>
                <w:sz w:val="20"/>
              </w:rPr>
              <w:t>-1,07%</w:t>
            </w:r>
          </w:p>
        </w:tc>
        <w:tc>
          <w:tcPr>
            <w:tcW w:w="1268" w:type="dxa"/>
            <w:shd w:val="clear" w:color="auto" w:fill="auto"/>
            <w:noWrap/>
            <w:vAlign w:val="center"/>
            <w:hideMark/>
          </w:tcPr>
          <w:p w:rsidR="001A24D8" w:rsidRDefault="001A24D8">
            <w:pPr>
              <w:jc w:val="center"/>
              <w:rPr>
                <w:rFonts w:cs="Arial"/>
                <w:color w:val="000000"/>
                <w:sz w:val="20"/>
              </w:rPr>
            </w:pPr>
            <w:r>
              <w:rPr>
                <w:rFonts w:cs="Arial"/>
                <w:color w:val="000000"/>
                <w:sz w:val="20"/>
              </w:rPr>
              <w:t>6 571 231</w:t>
            </w:r>
          </w:p>
        </w:tc>
        <w:tc>
          <w:tcPr>
            <w:tcW w:w="1077" w:type="dxa"/>
            <w:shd w:val="clear" w:color="auto" w:fill="auto"/>
            <w:noWrap/>
            <w:vAlign w:val="center"/>
            <w:hideMark/>
          </w:tcPr>
          <w:p w:rsidR="001A24D8" w:rsidRDefault="001A24D8">
            <w:pPr>
              <w:jc w:val="center"/>
              <w:rPr>
                <w:rFonts w:cs="Arial"/>
                <w:color w:val="000000"/>
                <w:sz w:val="20"/>
              </w:rPr>
            </w:pPr>
            <w:r>
              <w:rPr>
                <w:rFonts w:cs="Arial"/>
                <w:color w:val="000000"/>
                <w:sz w:val="20"/>
              </w:rPr>
              <w:t>-2,59%</w:t>
            </w:r>
          </w:p>
        </w:tc>
      </w:tr>
      <w:tr w:rsidR="001A24D8" w:rsidRPr="001742F0" w:rsidTr="004306E1">
        <w:trPr>
          <w:trHeight w:val="170"/>
        </w:trPr>
        <w:tc>
          <w:tcPr>
            <w:tcW w:w="1565" w:type="dxa"/>
            <w:shd w:val="clear" w:color="auto" w:fill="auto"/>
            <w:noWrap/>
            <w:vAlign w:val="bottom"/>
            <w:hideMark/>
          </w:tcPr>
          <w:p w:rsidR="001A24D8" w:rsidRDefault="001A24D8" w:rsidP="001A24D8">
            <w:pPr>
              <w:rPr>
                <w:rFonts w:cs="Arial"/>
                <w:b/>
                <w:bCs/>
                <w:color w:val="000000"/>
                <w:sz w:val="20"/>
              </w:rPr>
            </w:pPr>
            <w:r>
              <w:rPr>
                <w:rFonts w:cs="Arial"/>
                <w:b/>
                <w:bCs/>
                <w:color w:val="000000"/>
                <w:sz w:val="20"/>
              </w:rPr>
              <w:t>4-комнатная</w:t>
            </w:r>
          </w:p>
        </w:tc>
        <w:tc>
          <w:tcPr>
            <w:tcW w:w="846" w:type="dxa"/>
            <w:shd w:val="clear" w:color="auto" w:fill="auto"/>
            <w:noWrap/>
            <w:vAlign w:val="center"/>
            <w:hideMark/>
          </w:tcPr>
          <w:p w:rsidR="001A24D8" w:rsidRDefault="001A24D8">
            <w:pPr>
              <w:jc w:val="center"/>
              <w:rPr>
                <w:rFonts w:cs="Arial"/>
                <w:color w:val="000000"/>
                <w:sz w:val="20"/>
              </w:rPr>
            </w:pPr>
            <w:r>
              <w:rPr>
                <w:rFonts w:cs="Arial"/>
                <w:color w:val="000000"/>
                <w:sz w:val="20"/>
              </w:rPr>
              <w:t>45 133</w:t>
            </w:r>
          </w:p>
        </w:tc>
        <w:tc>
          <w:tcPr>
            <w:tcW w:w="989" w:type="dxa"/>
            <w:shd w:val="clear" w:color="000000" w:fill="D8E4BC"/>
            <w:noWrap/>
            <w:vAlign w:val="center"/>
            <w:hideMark/>
          </w:tcPr>
          <w:p w:rsidR="001A24D8" w:rsidRDefault="001A24D8">
            <w:pPr>
              <w:jc w:val="center"/>
              <w:rPr>
                <w:rFonts w:cs="Arial"/>
                <w:b/>
                <w:bCs/>
                <w:color w:val="000000"/>
                <w:sz w:val="20"/>
              </w:rPr>
            </w:pPr>
            <w:r>
              <w:rPr>
                <w:rFonts w:cs="Arial"/>
                <w:b/>
                <w:bCs/>
                <w:color w:val="000000"/>
                <w:sz w:val="20"/>
              </w:rPr>
              <w:t>90 076</w:t>
            </w:r>
          </w:p>
        </w:tc>
        <w:tc>
          <w:tcPr>
            <w:tcW w:w="990" w:type="dxa"/>
            <w:shd w:val="clear" w:color="auto" w:fill="auto"/>
            <w:noWrap/>
            <w:vAlign w:val="center"/>
            <w:hideMark/>
          </w:tcPr>
          <w:p w:rsidR="001A24D8" w:rsidRDefault="001A24D8">
            <w:pPr>
              <w:jc w:val="center"/>
              <w:rPr>
                <w:rFonts w:cs="Arial"/>
                <w:color w:val="000000"/>
                <w:sz w:val="20"/>
              </w:rPr>
            </w:pPr>
            <w:r>
              <w:rPr>
                <w:rFonts w:cs="Arial"/>
                <w:color w:val="000000"/>
                <w:sz w:val="20"/>
              </w:rPr>
              <w:t>284 974</w:t>
            </w:r>
          </w:p>
        </w:tc>
        <w:tc>
          <w:tcPr>
            <w:tcW w:w="1267" w:type="dxa"/>
            <w:shd w:val="clear" w:color="auto" w:fill="auto"/>
            <w:noWrap/>
            <w:vAlign w:val="center"/>
            <w:hideMark/>
          </w:tcPr>
          <w:p w:rsidR="001A24D8" w:rsidRDefault="001A24D8">
            <w:pPr>
              <w:jc w:val="center"/>
              <w:rPr>
                <w:rFonts w:cs="Arial"/>
                <w:color w:val="000000"/>
                <w:sz w:val="20"/>
              </w:rPr>
            </w:pPr>
            <w:r>
              <w:rPr>
                <w:rFonts w:cs="Arial"/>
                <w:color w:val="000000"/>
                <w:sz w:val="20"/>
              </w:rPr>
              <w:t>8 892 363</w:t>
            </w:r>
          </w:p>
        </w:tc>
        <w:tc>
          <w:tcPr>
            <w:tcW w:w="1147" w:type="dxa"/>
            <w:shd w:val="clear" w:color="000000" w:fill="D6E3BC"/>
            <w:noWrap/>
            <w:vAlign w:val="center"/>
            <w:hideMark/>
          </w:tcPr>
          <w:p w:rsidR="001A24D8" w:rsidRDefault="001A24D8">
            <w:pPr>
              <w:jc w:val="center"/>
              <w:rPr>
                <w:rFonts w:cs="Arial"/>
                <w:b/>
                <w:bCs/>
                <w:color w:val="000000"/>
                <w:sz w:val="20"/>
              </w:rPr>
            </w:pPr>
            <w:r>
              <w:rPr>
                <w:rFonts w:cs="Arial"/>
                <w:b/>
                <w:bCs/>
                <w:color w:val="000000"/>
                <w:sz w:val="20"/>
              </w:rPr>
              <w:t>90 874</w:t>
            </w:r>
          </w:p>
        </w:tc>
        <w:tc>
          <w:tcPr>
            <w:tcW w:w="1039" w:type="dxa"/>
            <w:shd w:val="clear" w:color="auto" w:fill="auto"/>
            <w:noWrap/>
            <w:vAlign w:val="center"/>
            <w:hideMark/>
          </w:tcPr>
          <w:p w:rsidR="001A24D8" w:rsidRDefault="001A24D8">
            <w:pPr>
              <w:jc w:val="center"/>
              <w:rPr>
                <w:rFonts w:cs="Arial"/>
                <w:color w:val="000000"/>
                <w:sz w:val="20"/>
              </w:rPr>
            </w:pPr>
            <w:r>
              <w:rPr>
                <w:rFonts w:cs="Arial"/>
                <w:color w:val="000000"/>
                <w:sz w:val="20"/>
              </w:rPr>
              <w:t>-0,88%</w:t>
            </w:r>
          </w:p>
        </w:tc>
        <w:tc>
          <w:tcPr>
            <w:tcW w:w="1268" w:type="dxa"/>
            <w:shd w:val="clear" w:color="auto" w:fill="auto"/>
            <w:noWrap/>
            <w:vAlign w:val="center"/>
            <w:hideMark/>
          </w:tcPr>
          <w:p w:rsidR="001A24D8" w:rsidRDefault="001A24D8">
            <w:pPr>
              <w:jc w:val="center"/>
              <w:rPr>
                <w:rFonts w:cs="Arial"/>
                <w:color w:val="000000"/>
                <w:sz w:val="20"/>
              </w:rPr>
            </w:pPr>
            <w:r>
              <w:rPr>
                <w:rFonts w:cs="Arial"/>
                <w:color w:val="000000"/>
                <w:sz w:val="20"/>
              </w:rPr>
              <w:t>9 577 390</w:t>
            </w:r>
          </w:p>
        </w:tc>
        <w:tc>
          <w:tcPr>
            <w:tcW w:w="1077" w:type="dxa"/>
            <w:shd w:val="clear" w:color="auto" w:fill="auto"/>
            <w:noWrap/>
            <w:vAlign w:val="center"/>
            <w:hideMark/>
          </w:tcPr>
          <w:p w:rsidR="001A24D8" w:rsidRDefault="001A24D8">
            <w:pPr>
              <w:jc w:val="center"/>
              <w:rPr>
                <w:rFonts w:cs="Arial"/>
                <w:color w:val="000000"/>
                <w:sz w:val="20"/>
              </w:rPr>
            </w:pPr>
            <w:r>
              <w:rPr>
                <w:rFonts w:cs="Arial"/>
                <w:color w:val="000000"/>
                <w:sz w:val="20"/>
              </w:rPr>
              <w:t>-7,15%</w:t>
            </w:r>
          </w:p>
        </w:tc>
      </w:tr>
      <w:tr w:rsidR="001A24D8" w:rsidRPr="001742F0" w:rsidTr="004306E1">
        <w:trPr>
          <w:trHeight w:val="170"/>
        </w:trPr>
        <w:tc>
          <w:tcPr>
            <w:tcW w:w="1565" w:type="dxa"/>
            <w:shd w:val="clear" w:color="auto" w:fill="auto"/>
            <w:noWrap/>
            <w:vAlign w:val="bottom"/>
            <w:hideMark/>
          </w:tcPr>
          <w:p w:rsidR="001A24D8" w:rsidRDefault="001A24D8" w:rsidP="001A24D8">
            <w:pPr>
              <w:rPr>
                <w:rFonts w:cs="Arial"/>
                <w:b/>
                <w:bCs/>
                <w:color w:val="000000"/>
                <w:sz w:val="20"/>
              </w:rPr>
            </w:pPr>
            <w:r>
              <w:rPr>
                <w:rFonts w:cs="Arial"/>
                <w:b/>
                <w:bCs/>
                <w:color w:val="000000"/>
                <w:sz w:val="20"/>
              </w:rPr>
              <w:t>5-комнатная</w:t>
            </w:r>
          </w:p>
        </w:tc>
        <w:tc>
          <w:tcPr>
            <w:tcW w:w="846" w:type="dxa"/>
            <w:shd w:val="clear" w:color="auto" w:fill="auto"/>
            <w:noWrap/>
            <w:vAlign w:val="center"/>
            <w:hideMark/>
          </w:tcPr>
          <w:p w:rsidR="001A24D8" w:rsidRDefault="001A24D8">
            <w:pPr>
              <w:jc w:val="center"/>
              <w:rPr>
                <w:rFonts w:cs="Arial"/>
                <w:color w:val="000000"/>
                <w:sz w:val="20"/>
              </w:rPr>
            </w:pPr>
            <w:r>
              <w:rPr>
                <w:rFonts w:cs="Arial"/>
                <w:color w:val="000000"/>
                <w:sz w:val="20"/>
              </w:rPr>
              <w:t>51 103</w:t>
            </w:r>
          </w:p>
        </w:tc>
        <w:tc>
          <w:tcPr>
            <w:tcW w:w="989" w:type="dxa"/>
            <w:shd w:val="clear" w:color="000000" w:fill="D8E4BC"/>
            <w:noWrap/>
            <w:vAlign w:val="center"/>
            <w:hideMark/>
          </w:tcPr>
          <w:p w:rsidR="001A24D8" w:rsidRDefault="001A24D8">
            <w:pPr>
              <w:jc w:val="center"/>
              <w:rPr>
                <w:rFonts w:cs="Arial"/>
                <w:b/>
                <w:bCs/>
                <w:color w:val="000000"/>
                <w:sz w:val="20"/>
              </w:rPr>
            </w:pPr>
            <w:r>
              <w:rPr>
                <w:rFonts w:cs="Arial"/>
                <w:b/>
                <w:bCs/>
                <w:color w:val="000000"/>
                <w:sz w:val="20"/>
              </w:rPr>
              <w:t>94 771</w:t>
            </w:r>
          </w:p>
        </w:tc>
        <w:tc>
          <w:tcPr>
            <w:tcW w:w="990" w:type="dxa"/>
            <w:shd w:val="clear" w:color="auto" w:fill="auto"/>
            <w:noWrap/>
            <w:vAlign w:val="center"/>
            <w:hideMark/>
          </w:tcPr>
          <w:p w:rsidR="001A24D8" w:rsidRDefault="001A24D8">
            <w:pPr>
              <w:jc w:val="center"/>
              <w:rPr>
                <w:rFonts w:cs="Arial"/>
                <w:color w:val="000000"/>
                <w:sz w:val="20"/>
              </w:rPr>
            </w:pPr>
            <w:r>
              <w:rPr>
                <w:rFonts w:cs="Arial"/>
                <w:color w:val="000000"/>
                <w:sz w:val="20"/>
              </w:rPr>
              <w:t>166 869</w:t>
            </w:r>
          </w:p>
        </w:tc>
        <w:tc>
          <w:tcPr>
            <w:tcW w:w="1267" w:type="dxa"/>
            <w:shd w:val="clear" w:color="auto" w:fill="auto"/>
            <w:noWrap/>
            <w:vAlign w:val="center"/>
            <w:hideMark/>
          </w:tcPr>
          <w:p w:rsidR="001A24D8" w:rsidRDefault="001A24D8">
            <w:pPr>
              <w:jc w:val="center"/>
              <w:rPr>
                <w:rFonts w:cs="Arial"/>
                <w:color w:val="000000"/>
                <w:sz w:val="20"/>
              </w:rPr>
            </w:pPr>
            <w:r>
              <w:rPr>
                <w:rFonts w:cs="Arial"/>
                <w:color w:val="000000"/>
                <w:sz w:val="20"/>
              </w:rPr>
              <w:t>13 737 735</w:t>
            </w:r>
          </w:p>
        </w:tc>
        <w:tc>
          <w:tcPr>
            <w:tcW w:w="1147" w:type="dxa"/>
            <w:shd w:val="clear" w:color="000000" w:fill="D6E3BC"/>
            <w:noWrap/>
            <w:vAlign w:val="center"/>
            <w:hideMark/>
          </w:tcPr>
          <w:p w:rsidR="001A24D8" w:rsidRDefault="001A24D8">
            <w:pPr>
              <w:jc w:val="center"/>
              <w:rPr>
                <w:rFonts w:cs="Arial"/>
                <w:b/>
                <w:bCs/>
                <w:color w:val="000000"/>
                <w:sz w:val="20"/>
              </w:rPr>
            </w:pPr>
            <w:r>
              <w:rPr>
                <w:rFonts w:cs="Arial"/>
                <w:b/>
                <w:bCs/>
                <w:color w:val="000000"/>
                <w:sz w:val="20"/>
              </w:rPr>
              <w:t>95 143</w:t>
            </w:r>
          </w:p>
        </w:tc>
        <w:tc>
          <w:tcPr>
            <w:tcW w:w="1039" w:type="dxa"/>
            <w:shd w:val="clear" w:color="auto" w:fill="auto"/>
            <w:noWrap/>
            <w:vAlign w:val="center"/>
            <w:hideMark/>
          </w:tcPr>
          <w:p w:rsidR="001A24D8" w:rsidRDefault="001A24D8">
            <w:pPr>
              <w:jc w:val="center"/>
              <w:rPr>
                <w:rFonts w:cs="Arial"/>
                <w:color w:val="000000"/>
                <w:sz w:val="20"/>
              </w:rPr>
            </w:pPr>
            <w:r>
              <w:rPr>
                <w:rFonts w:cs="Arial"/>
                <w:color w:val="000000"/>
                <w:sz w:val="20"/>
              </w:rPr>
              <w:t>-0,39%</w:t>
            </w:r>
          </w:p>
        </w:tc>
        <w:tc>
          <w:tcPr>
            <w:tcW w:w="1268" w:type="dxa"/>
            <w:shd w:val="clear" w:color="auto" w:fill="auto"/>
            <w:noWrap/>
            <w:vAlign w:val="center"/>
            <w:hideMark/>
          </w:tcPr>
          <w:p w:rsidR="001A24D8" w:rsidRDefault="001A24D8">
            <w:pPr>
              <w:jc w:val="center"/>
              <w:rPr>
                <w:rFonts w:cs="Arial"/>
                <w:color w:val="000000"/>
                <w:sz w:val="20"/>
              </w:rPr>
            </w:pPr>
            <w:r>
              <w:rPr>
                <w:rFonts w:cs="Arial"/>
                <w:color w:val="000000"/>
                <w:sz w:val="20"/>
              </w:rPr>
              <w:t>16 810 858</w:t>
            </w:r>
          </w:p>
        </w:tc>
        <w:tc>
          <w:tcPr>
            <w:tcW w:w="1077" w:type="dxa"/>
            <w:shd w:val="clear" w:color="auto" w:fill="auto"/>
            <w:noWrap/>
            <w:vAlign w:val="center"/>
            <w:hideMark/>
          </w:tcPr>
          <w:p w:rsidR="001A24D8" w:rsidRDefault="001A24D8">
            <w:pPr>
              <w:jc w:val="center"/>
              <w:rPr>
                <w:rFonts w:cs="Arial"/>
                <w:color w:val="000000"/>
                <w:sz w:val="20"/>
              </w:rPr>
            </w:pPr>
            <w:r>
              <w:rPr>
                <w:rFonts w:cs="Arial"/>
                <w:color w:val="000000"/>
                <w:sz w:val="20"/>
              </w:rPr>
              <w:t>-18,28%</w:t>
            </w:r>
          </w:p>
        </w:tc>
      </w:tr>
      <w:tr w:rsidR="001A24D8" w:rsidRPr="001742F0" w:rsidTr="004306E1">
        <w:trPr>
          <w:trHeight w:val="170"/>
        </w:trPr>
        <w:tc>
          <w:tcPr>
            <w:tcW w:w="1565" w:type="dxa"/>
            <w:shd w:val="clear" w:color="auto" w:fill="auto"/>
            <w:noWrap/>
            <w:vAlign w:val="bottom"/>
            <w:hideMark/>
          </w:tcPr>
          <w:p w:rsidR="001A24D8" w:rsidRDefault="001A24D8" w:rsidP="001A24D8">
            <w:pPr>
              <w:rPr>
                <w:rFonts w:cs="Arial"/>
                <w:b/>
                <w:bCs/>
                <w:color w:val="000000"/>
                <w:sz w:val="20"/>
              </w:rPr>
            </w:pPr>
            <w:r>
              <w:rPr>
                <w:rFonts w:cs="Arial"/>
                <w:b/>
                <w:bCs/>
                <w:color w:val="000000"/>
                <w:sz w:val="20"/>
              </w:rPr>
              <w:t>6 комнат и более</w:t>
            </w:r>
          </w:p>
        </w:tc>
        <w:tc>
          <w:tcPr>
            <w:tcW w:w="846" w:type="dxa"/>
            <w:shd w:val="clear" w:color="auto" w:fill="auto"/>
            <w:noWrap/>
            <w:vAlign w:val="center"/>
            <w:hideMark/>
          </w:tcPr>
          <w:p w:rsidR="001A24D8" w:rsidRDefault="001A24D8">
            <w:pPr>
              <w:jc w:val="center"/>
              <w:rPr>
                <w:rFonts w:cs="Arial"/>
                <w:color w:val="000000"/>
                <w:sz w:val="20"/>
              </w:rPr>
            </w:pPr>
            <w:r>
              <w:rPr>
                <w:rFonts w:cs="Arial"/>
                <w:color w:val="000000"/>
                <w:sz w:val="20"/>
              </w:rPr>
              <w:t>47 619</w:t>
            </w:r>
          </w:p>
        </w:tc>
        <w:tc>
          <w:tcPr>
            <w:tcW w:w="989" w:type="dxa"/>
            <w:shd w:val="clear" w:color="000000" w:fill="D8E4BC"/>
            <w:noWrap/>
            <w:vAlign w:val="center"/>
            <w:hideMark/>
          </w:tcPr>
          <w:p w:rsidR="001A24D8" w:rsidRDefault="001A24D8">
            <w:pPr>
              <w:jc w:val="center"/>
              <w:rPr>
                <w:rFonts w:cs="Arial"/>
                <w:b/>
                <w:bCs/>
                <w:color w:val="000000"/>
                <w:sz w:val="20"/>
              </w:rPr>
            </w:pPr>
            <w:r>
              <w:rPr>
                <w:rFonts w:cs="Arial"/>
                <w:b/>
                <w:bCs/>
                <w:color w:val="000000"/>
                <w:sz w:val="20"/>
              </w:rPr>
              <w:t>98 466</w:t>
            </w:r>
          </w:p>
        </w:tc>
        <w:tc>
          <w:tcPr>
            <w:tcW w:w="990" w:type="dxa"/>
            <w:shd w:val="clear" w:color="auto" w:fill="auto"/>
            <w:noWrap/>
            <w:vAlign w:val="center"/>
            <w:hideMark/>
          </w:tcPr>
          <w:p w:rsidR="001A24D8" w:rsidRDefault="001A24D8">
            <w:pPr>
              <w:jc w:val="center"/>
              <w:rPr>
                <w:rFonts w:cs="Arial"/>
                <w:color w:val="000000"/>
                <w:sz w:val="20"/>
              </w:rPr>
            </w:pPr>
            <w:r>
              <w:rPr>
                <w:rFonts w:cs="Arial"/>
                <w:color w:val="000000"/>
                <w:sz w:val="20"/>
              </w:rPr>
              <w:t>179 310</w:t>
            </w:r>
          </w:p>
        </w:tc>
        <w:tc>
          <w:tcPr>
            <w:tcW w:w="1267" w:type="dxa"/>
            <w:shd w:val="clear" w:color="auto" w:fill="auto"/>
            <w:noWrap/>
            <w:vAlign w:val="center"/>
            <w:hideMark/>
          </w:tcPr>
          <w:p w:rsidR="001A24D8" w:rsidRDefault="001A24D8">
            <w:pPr>
              <w:jc w:val="center"/>
              <w:rPr>
                <w:rFonts w:cs="Arial"/>
                <w:color w:val="000000"/>
                <w:sz w:val="20"/>
              </w:rPr>
            </w:pPr>
            <w:r>
              <w:rPr>
                <w:rFonts w:cs="Arial"/>
                <w:color w:val="000000"/>
                <w:sz w:val="20"/>
              </w:rPr>
              <w:t>21 527 182</w:t>
            </w:r>
          </w:p>
        </w:tc>
        <w:tc>
          <w:tcPr>
            <w:tcW w:w="1147" w:type="dxa"/>
            <w:shd w:val="clear" w:color="000000" w:fill="D6E3BC"/>
            <w:noWrap/>
            <w:vAlign w:val="center"/>
            <w:hideMark/>
          </w:tcPr>
          <w:p w:rsidR="001A24D8" w:rsidRDefault="001A24D8">
            <w:pPr>
              <w:jc w:val="center"/>
              <w:rPr>
                <w:rFonts w:cs="Arial"/>
                <w:b/>
                <w:bCs/>
                <w:color w:val="000000"/>
                <w:sz w:val="20"/>
              </w:rPr>
            </w:pPr>
            <w:r>
              <w:rPr>
                <w:rFonts w:cs="Arial"/>
                <w:b/>
                <w:bCs/>
                <w:color w:val="000000"/>
                <w:sz w:val="20"/>
              </w:rPr>
              <w:t>115 144</w:t>
            </w:r>
          </w:p>
        </w:tc>
        <w:tc>
          <w:tcPr>
            <w:tcW w:w="1039" w:type="dxa"/>
            <w:shd w:val="clear" w:color="auto" w:fill="auto"/>
            <w:noWrap/>
            <w:vAlign w:val="center"/>
            <w:hideMark/>
          </w:tcPr>
          <w:p w:rsidR="001A24D8" w:rsidRDefault="001A24D8">
            <w:pPr>
              <w:jc w:val="center"/>
              <w:rPr>
                <w:rFonts w:cs="Arial"/>
                <w:color w:val="000000"/>
                <w:sz w:val="20"/>
              </w:rPr>
            </w:pPr>
            <w:r>
              <w:rPr>
                <w:rFonts w:cs="Arial"/>
                <w:color w:val="000000"/>
                <w:sz w:val="20"/>
              </w:rPr>
              <w:t>-14,48%</w:t>
            </w:r>
          </w:p>
        </w:tc>
        <w:tc>
          <w:tcPr>
            <w:tcW w:w="1268" w:type="dxa"/>
            <w:shd w:val="clear" w:color="auto" w:fill="auto"/>
            <w:noWrap/>
            <w:vAlign w:val="center"/>
            <w:hideMark/>
          </w:tcPr>
          <w:p w:rsidR="001A24D8" w:rsidRDefault="001A24D8">
            <w:pPr>
              <w:jc w:val="center"/>
              <w:rPr>
                <w:rFonts w:cs="Arial"/>
                <w:color w:val="000000"/>
                <w:sz w:val="20"/>
              </w:rPr>
            </w:pPr>
            <w:r>
              <w:rPr>
                <w:rFonts w:cs="Arial"/>
                <w:color w:val="000000"/>
                <w:sz w:val="20"/>
              </w:rPr>
              <w:t>37 310 813</w:t>
            </w:r>
          </w:p>
        </w:tc>
        <w:tc>
          <w:tcPr>
            <w:tcW w:w="1077" w:type="dxa"/>
            <w:shd w:val="clear" w:color="auto" w:fill="auto"/>
            <w:noWrap/>
            <w:vAlign w:val="center"/>
            <w:hideMark/>
          </w:tcPr>
          <w:p w:rsidR="001A24D8" w:rsidRDefault="001A24D8">
            <w:pPr>
              <w:jc w:val="center"/>
              <w:rPr>
                <w:rFonts w:cs="Arial"/>
                <w:color w:val="000000"/>
                <w:sz w:val="20"/>
              </w:rPr>
            </w:pPr>
            <w:r>
              <w:rPr>
                <w:rFonts w:cs="Arial"/>
                <w:color w:val="000000"/>
                <w:sz w:val="20"/>
              </w:rPr>
              <w:t>-42,30%</w:t>
            </w:r>
          </w:p>
        </w:tc>
      </w:tr>
      <w:tr w:rsidR="001A24D8" w:rsidRPr="001742F0" w:rsidTr="004306E1">
        <w:trPr>
          <w:trHeight w:val="170"/>
        </w:trPr>
        <w:tc>
          <w:tcPr>
            <w:tcW w:w="1565" w:type="dxa"/>
            <w:shd w:val="clear" w:color="auto" w:fill="auto"/>
            <w:noWrap/>
            <w:vAlign w:val="bottom"/>
            <w:hideMark/>
          </w:tcPr>
          <w:p w:rsidR="001A24D8" w:rsidRDefault="001A24D8" w:rsidP="001A24D8">
            <w:pPr>
              <w:rPr>
                <w:rFonts w:cs="Arial"/>
                <w:b/>
                <w:bCs/>
                <w:color w:val="000000"/>
                <w:sz w:val="20"/>
              </w:rPr>
            </w:pPr>
            <w:r>
              <w:rPr>
                <w:rFonts w:cs="Arial"/>
                <w:b/>
                <w:bCs/>
                <w:color w:val="000000"/>
                <w:sz w:val="20"/>
              </w:rPr>
              <w:t>Гостинка</w:t>
            </w:r>
          </w:p>
        </w:tc>
        <w:tc>
          <w:tcPr>
            <w:tcW w:w="846" w:type="dxa"/>
            <w:shd w:val="clear" w:color="auto" w:fill="auto"/>
            <w:noWrap/>
            <w:vAlign w:val="center"/>
            <w:hideMark/>
          </w:tcPr>
          <w:p w:rsidR="001A24D8" w:rsidRDefault="001A24D8">
            <w:pPr>
              <w:jc w:val="center"/>
              <w:rPr>
                <w:rFonts w:cs="Arial"/>
                <w:color w:val="000000"/>
                <w:sz w:val="20"/>
              </w:rPr>
            </w:pPr>
            <w:r>
              <w:rPr>
                <w:rFonts w:cs="Arial"/>
                <w:color w:val="000000"/>
                <w:sz w:val="20"/>
              </w:rPr>
              <w:t>17 391</w:t>
            </w:r>
          </w:p>
        </w:tc>
        <w:tc>
          <w:tcPr>
            <w:tcW w:w="989" w:type="dxa"/>
            <w:shd w:val="clear" w:color="000000" w:fill="D8E4BC"/>
            <w:noWrap/>
            <w:vAlign w:val="center"/>
            <w:hideMark/>
          </w:tcPr>
          <w:p w:rsidR="001A24D8" w:rsidRDefault="001A24D8">
            <w:pPr>
              <w:jc w:val="center"/>
              <w:rPr>
                <w:rFonts w:cs="Arial"/>
                <w:b/>
                <w:bCs/>
                <w:color w:val="000000"/>
                <w:sz w:val="20"/>
              </w:rPr>
            </w:pPr>
            <w:r>
              <w:rPr>
                <w:rFonts w:cs="Arial"/>
                <w:b/>
                <w:bCs/>
                <w:color w:val="000000"/>
                <w:sz w:val="20"/>
              </w:rPr>
              <w:t>102 501</w:t>
            </w:r>
          </w:p>
        </w:tc>
        <w:tc>
          <w:tcPr>
            <w:tcW w:w="990" w:type="dxa"/>
            <w:shd w:val="clear" w:color="auto" w:fill="auto"/>
            <w:noWrap/>
            <w:vAlign w:val="center"/>
            <w:hideMark/>
          </w:tcPr>
          <w:p w:rsidR="001A24D8" w:rsidRDefault="001A24D8">
            <w:pPr>
              <w:jc w:val="center"/>
              <w:rPr>
                <w:rFonts w:cs="Arial"/>
                <w:color w:val="000000"/>
                <w:sz w:val="20"/>
              </w:rPr>
            </w:pPr>
            <w:r>
              <w:rPr>
                <w:rFonts w:cs="Arial"/>
                <w:color w:val="000000"/>
                <w:sz w:val="20"/>
              </w:rPr>
              <w:t>173 077</w:t>
            </w:r>
          </w:p>
        </w:tc>
        <w:tc>
          <w:tcPr>
            <w:tcW w:w="1267" w:type="dxa"/>
            <w:shd w:val="clear" w:color="auto" w:fill="auto"/>
            <w:noWrap/>
            <w:vAlign w:val="center"/>
            <w:hideMark/>
          </w:tcPr>
          <w:p w:rsidR="001A24D8" w:rsidRDefault="001A24D8">
            <w:pPr>
              <w:jc w:val="center"/>
              <w:rPr>
                <w:rFonts w:cs="Arial"/>
                <w:color w:val="000000"/>
                <w:sz w:val="20"/>
              </w:rPr>
            </w:pPr>
            <w:r>
              <w:rPr>
                <w:rFonts w:cs="Arial"/>
                <w:color w:val="000000"/>
                <w:sz w:val="20"/>
              </w:rPr>
              <w:t>2 064 720</w:t>
            </w:r>
          </w:p>
        </w:tc>
        <w:tc>
          <w:tcPr>
            <w:tcW w:w="1147" w:type="dxa"/>
            <w:shd w:val="clear" w:color="000000" w:fill="D6E3BC"/>
            <w:noWrap/>
            <w:vAlign w:val="center"/>
            <w:hideMark/>
          </w:tcPr>
          <w:p w:rsidR="001A24D8" w:rsidRDefault="001A24D8">
            <w:pPr>
              <w:jc w:val="center"/>
              <w:rPr>
                <w:rFonts w:cs="Arial"/>
                <w:b/>
                <w:bCs/>
                <w:color w:val="000000"/>
                <w:sz w:val="20"/>
              </w:rPr>
            </w:pPr>
            <w:r>
              <w:rPr>
                <w:rFonts w:cs="Arial"/>
                <w:b/>
                <w:bCs/>
                <w:color w:val="000000"/>
                <w:sz w:val="20"/>
              </w:rPr>
              <w:t>103 554</w:t>
            </w:r>
          </w:p>
        </w:tc>
        <w:tc>
          <w:tcPr>
            <w:tcW w:w="1039" w:type="dxa"/>
            <w:shd w:val="clear" w:color="auto" w:fill="auto"/>
            <w:noWrap/>
            <w:vAlign w:val="center"/>
            <w:hideMark/>
          </w:tcPr>
          <w:p w:rsidR="001A24D8" w:rsidRDefault="001A24D8">
            <w:pPr>
              <w:jc w:val="center"/>
              <w:rPr>
                <w:rFonts w:cs="Arial"/>
                <w:color w:val="000000"/>
                <w:sz w:val="20"/>
              </w:rPr>
            </w:pPr>
            <w:r>
              <w:rPr>
                <w:rFonts w:cs="Arial"/>
                <w:color w:val="000000"/>
                <w:sz w:val="20"/>
              </w:rPr>
              <w:t>-1,02%</w:t>
            </w:r>
          </w:p>
        </w:tc>
        <w:tc>
          <w:tcPr>
            <w:tcW w:w="1268" w:type="dxa"/>
            <w:shd w:val="clear" w:color="auto" w:fill="auto"/>
            <w:noWrap/>
            <w:vAlign w:val="center"/>
            <w:hideMark/>
          </w:tcPr>
          <w:p w:rsidR="001A24D8" w:rsidRDefault="001A24D8">
            <w:pPr>
              <w:jc w:val="center"/>
              <w:rPr>
                <w:rFonts w:cs="Arial"/>
                <w:color w:val="000000"/>
                <w:sz w:val="20"/>
              </w:rPr>
            </w:pPr>
            <w:r>
              <w:rPr>
                <w:rFonts w:cs="Arial"/>
                <w:color w:val="000000"/>
                <w:sz w:val="20"/>
              </w:rPr>
              <w:t>2 137 407</w:t>
            </w:r>
          </w:p>
        </w:tc>
        <w:tc>
          <w:tcPr>
            <w:tcW w:w="1077" w:type="dxa"/>
            <w:shd w:val="clear" w:color="auto" w:fill="auto"/>
            <w:noWrap/>
            <w:vAlign w:val="center"/>
            <w:hideMark/>
          </w:tcPr>
          <w:p w:rsidR="001A24D8" w:rsidRDefault="001A24D8">
            <w:pPr>
              <w:jc w:val="center"/>
              <w:rPr>
                <w:rFonts w:cs="Arial"/>
                <w:color w:val="000000"/>
                <w:sz w:val="20"/>
              </w:rPr>
            </w:pPr>
            <w:r>
              <w:rPr>
                <w:rFonts w:cs="Arial"/>
                <w:color w:val="000000"/>
                <w:sz w:val="20"/>
              </w:rPr>
              <w:t>-3,40%</w:t>
            </w:r>
          </w:p>
        </w:tc>
      </w:tr>
      <w:tr w:rsidR="001A24D8" w:rsidRPr="001742F0" w:rsidTr="004306E1">
        <w:trPr>
          <w:trHeight w:val="170"/>
        </w:trPr>
        <w:tc>
          <w:tcPr>
            <w:tcW w:w="1565" w:type="dxa"/>
            <w:shd w:val="clear" w:color="auto" w:fill="auto"/>
            <w:noWrap/>
            <w:vAlign w:val="bottom"/>
            <w:hideMark/>
          </w:tcPr>
          <w:p w:rsidR="001A24D8" w:rsidRDefault="001A24D8" w:rsidP="001A24D8">
            <w:pPr>
              <w:rPr>
                <w:rFonts w:cs="Arial"/>
                <w:b/>
                <w:bCs/>
                <w:color w:val="000000"/>
                <w:sz w:val="20"/>
              </w:rPr>
            </w:pPr>
            <w:r>
              <w:rPr>
                <w:rFonts w:cs="Arial"/>
                <w:b/>
                <w:bCs/>
                <w:color w:val="000000"/>
                <w:sz w:val="20"/>
              </w:rPr>
              <w:t>Комната</w:t>
            </w:r>
          </w:p>
        </w:tc>
        <w:tc>
          <w:tcPr>
            <w:tcW w:w="846" w:type="dxa"/>
            <w:shd w:val="clear" w:color="auto" w:fill="auto"/>
            <w:noWrap/>
            <w:vAlign w:val="center"/>
            <w:hideMark/>
          </w:tcPr>
          <w:p w:rsidR="001A24D8" w:rsidRDefault="001A24D8">
            <w:pPr>
              <w:jc w:val="center"/>
              <w:rPr>
                <w:rFonts w:cs="Arial"/>
                <w:color w:val="000000"/>
                <w:sz w:val="20"/>
              </w:rPr>
            </w:pPr>
            <w:r>
              <w:rPr>
                <w:rFonts w:cs="Arial"/>
                <w:color w:val="000000"/>
                <w:sz w:val="20"/>
              </w:rPr>
              <w:t>23 529</w:t>
            </w:r>
          </w:p>
        </w:tc>
        <w:tc>
          <w:tcPr>
            <w:tcW w:w="989" w:type="dxa"/>
            <w:shd w:val="clear" w:color="000000" w:fill="D8E4BC"/>
            <w:noWrap/>
            <w:vAlign w:val="center"/>
            <w:hideMark/>
          </w:tcPr>
          <w:p w:rsidR="001A24D8" w:rsidRDefault="001A24D8">
            <w:pPr>
              <w:jc w:val="center"/>
              <w:rPr>
                <w:rFonts w:cs="Arial"/>
                <w:b/>
                <w:bCs/>
                <w:color w:val="000000"/>
                <w:sz w:val="20"/>
              </w:rPr>
            </w:pPr>
            <w:r>
              <w:rPr>
                <w:rFonts w:cs="Arial"/>
                <w:b/>
                <w:bCs/>
                <w:color w:val="000000"/>
                <w:sz w:val="20"/>
              </w:rPr>
              <w:t>90 625</w:t>
            </w:r>
          </w:p>
        </w:tc>
        <w:tc>
          <w:tcPr>
            <w:tcW w:w="990" w:type="dxa"/>
            <w:shd w:val="clear" w:color="auto" w:fill="auto"/>
            <w:noWrap/>
            <w:vAlign w:val="center"/>
            <w:hideMark/>
          </w:tcPr>
          <w:p w:rsidR="001A24D8" w:rsidRDefault="001A24D8">
            <w:pPr>
              <w:jc w:val="center"/>
              <w:rPr>
                <w:rFonts w:cs="Arial"/>
                <w:color w:val="000000"/>
                <w:sz w:val="20"/>
              </w:rPr>
            </w:pPr>
            <w:r>
              <w:rPr>
                <w:rFonts w:cs="Arial"/>
                <w:color w:val="000000"/>
                <w:sz w:val="20"/>
              </w:rPr>
              <w:t>143 333</w:t>
            </w:r>
          </w:p>
        </w:tc>
        <w:tc>
          <w:tcPr>
            <w:tcW w:w="1267" w:type="dxa"/>
            <w:shd w:val="clear" w:color="auto" w:fill="auto"/>
            <w:noWrap/>
            <w:vAlign w:val="center"/>
            <w:hideMark/>
          </w:tcPr>
          <w:p w:rsidR="001A24D8" w:rsidRDefault="001A24D8">
            <w:pPr>
              <w:jc w:val="center"/>
              <w:rPr>
                <w:rFonts w:cs="Arial"/>
                <w:color w:val="000000"/>
                <w:sz w:val="20"/>
              </w:rPr>
            </w:pPr>
            <w:r>
              <w:rPr>
                <w:rFonts w:cs="Arial"/>
                <w:color w:val="000000"/>
                <w:sz w:val="20"/>
              </w:rPr>
              <w:t>1 502 742</w:t>
            </w:r>
          </w:p>
        </w:tc>
        <w:tc>
          <w:tcPr>
            <w:tcW w:w="1147" w:type="dxa"/>
            <w:shd w:val="clear" w:color="000000" w:fill="D6E3BC"/>
            <w:noWrap/>
            <w:vAlign w:val="center"/>
            <w:hideMark/>
          </w:tcPr>
          <w:p w:rsidR="001A24D8" w:rsidRDefault="001A24D8">
            <w:pPr>
              <w:jc w:val="center"/>
              <w:rPr>
                <w:rFonts w:cs="Arial"/>
                <w:b/>
                <w:bCs/>
                <w:color w:val="000000"/>
                <w:sz w:val="20"/>
              </w:rPr>
            </w:pPr>
            <w:r>
              <w:rPr>
                <w:rFonts w:cs="Arial"/>
                <w:b/>
                <w:bCs/>
                <w:color w:val="000000"/>
                <w:sz w:val="20"/>
              </w:rPr>
              <w:t>91 141</w:t>
            </w:r>
          </w:p>
        </w:tc>
        <w:tc>
          <w:tcPr>
            <w:tcW w:w="1039" w:type="dxa"/>
            <w:shd w:val="clear" w:color="auto" w:fill="auto"/>
            <w:noWrap/>
            <w:vAlign w:val="center"/>
            <w:hideMark/>
          </w:tcPr>
          <w:p w:rsidR="001A24D8" w:rsidRDefault="001A24D8">
            <w:pPr>
              <w:jc w:val="center"/>
              <w:rPr>
                <w:rFonts w:cs="Arial"/>
                <w:color w:val="000000"/>
                <w:sz w:val="20"/>
              </w:rPr>
            </w:pPr>
            <w:r>
              <w:rPr>
                <w:rFonts w:cs="Arial"/>
                <w:color w:val="000000"/>
                <w:sz w:val="20"/>
              </w:rPr>
              <w:t>-0,57%</w:t>
            </w:r>
          </w:p>
        </w:tc>
        <w:tc>
          <w:tcPr>
            <w:tcW w:w="1268" w:type="dxa"/>
            <w:shd w:val="clear" w:color="auto" w:fill="auto"/>
            <w:noWrap/>
            <w:vAlign w:val="center"/>
            <w:hideMark/>
          </w:tcPr>
          <w:p w:rsidR="001A24D8" w:rsidRDefault="001A24D8">
            <w:pPr>
              <w:jc w:val="center"/>
              <w:rPr>
                <w:rFonts w:cs="Arial"/>
                <w:color w:val="000000"/>
                <w:sz w:val="20"/>
              </w:rPr>
            </w:pPr>
            <w:r>
              <w:rPr>
                <w:rFonts w:cs="Arial"/>
                <w:color w:val="000000"/>
                <w:sz w:val="20"/>
              </w:rPr>
              <w:t>1 493 361</w:t>
            </w:r>
          </w:p>
        </w:tc>
        <w:tc>
          <w:tcPr>
            <w:tcW w:w="1077" w:type="dxa"/>
            <w:shd w:val="clear" w:color="auto" w:fill="auto"/>
            <w:noWrap/>
            <w:vAlign w:val="center"/>
            <w:hideMark/>
          </w:tcPr>
          <w:p w:rsidR="001A24D8" w:rsidRDefault="001A24D8">
            <w:pPr>
              <w:jc w:val="center"/>
              <w:rPr>
                <w:rFonts w:cs="Arial"/>
                <w:color w:val="000000"/>
                <w:sz w:val="20"/>
              </w:rPr>
            </w:pPr>
            <w:r>
              <w:rPr>
                <w:rFonts w:cs="Arial"/>
                <w:color w:val="000000"/>
                <w:sz w:val="20"/>
              </w:rPr>
              <w:t>0,63%</w:t>
            </w:r>
          </w:p>
        </w:tc>
      </w:tr>
    </w:tbl>
    <w:p w:rsidR="001F559A" w:rsidRDefault="001F559A" w:rsidP="001F559A">
      <w:pPr>
        <w:pStyle w:val="2"/>
        <w:rPr>
          <w:rFonts w:ascii="Arial" w:hAnsi="Arial" w:cs="Arial"/>
          <w:sz w:val="20"/>
          <w:szCs w:val="20"/>
        </w:rPr>
      </w:pPr>
      <w:bookmarkStart w:id="7" w:name="_Toc471641117"/>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 xml:space="preserve">1 кв. м. </w:t>
      </w:r>
      <w:r w:rsidR="00C12ADF">
        <w:rPr>
          <w:rFonts w:ascii="Arial" w:hAnsi="Arial" w:cs="Arial"/>
          <w:sz w:val="20"/>
          <w:szCs w:val="20"/>
        </w:rPr>
        <w:t>руб.</w:t>
      </w:r>
      <w:bookmarkEnd w:id="7"/>
    </w:p>
    <w:tbl>
      <w:tblPr>
        <w:tblW w:w="3342" w:type="dxa"/>
        <w:jc w:val="center"/>
        <w:tblInd w:w="-27" w:type="dxa"/>
        <w:tblLook w:val="04A0" w:firstRow="1" w:lastRow="0" w:firstColumn="1" w:lastColumn="0" w:noHBand="0" w:noVBand="1"/>
      </w:tblPr>
      <w:tblGrid>
        <w:gridCol w:w="2262"/>
        <w:gridCol w:w="1080"/>
      </w:tblGrid>
      <w:tr w:rsidR="001A24D8" w:rsidRPr="001A24D8" w:rsidTr="001A24D8">
        <w:trPr>
          <w:trHeight w:val="170"/>
          <w:jc w:val="center"/>
        </w:trPr>
        <w:tc>
          <w:tcPr>
            <w:tcW w:w="2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4D8" w:rsidRPr="001A24D8" w:rsidRDefault="001A24D8" w:rsidP="001A24D8">
            <w:pPr>
              <w:ind w:firstLineChars="100" w:firstLine="221"/>
              <w:rPr>
                <w:rFonts w:cs="Arial"/>
                <w:b/>
                <w:bCs/>
                <w:color w:val="000000"/>
                <w:sz w:val="22"/>
                <w:szCs w:val="22"/>
              </w:rPr>
            </w:pPr>
            <w:r w:rsidRPr="001A24D8">
              <w:rPr>
                <w:rFonts w:cs="Arial"/>
                <w:b/>
                <w:bCs/>
                <w:color w:val="000000"/>
                <w:sz w:val="22"/>
                <w:szCs w:val="22"/>
              </w:rPr>
              <w:t>Первая речка</w:t>
            </w:r>
          </w:p>
        </w:tc>
        <w:tc>
          <w:tcPr>
            <w:tcW w:w="1080" w:type="dxa"/>
            <w:tcBorders>
              <w:top w:val="single" w:sz="4" w:space="0" w:color="auto"/>
              <w:left w:val="nil"/>
              <w:bottom w:val="single" w:sz="4" w:space="0" w:color="auto"/>
              <w:right w:val="single" w:sz="4" w:space="0" w:color="auto"/>
            </w:tcBorders>
            <w:shd w:val="clear" w:color="000000" w:fill="D8E4BC"/>
            <w:noWrap/>
            <w:vAlign w:val="center"/>
            <w:hideMark/>
          </w:tcPr>
          <w:p w:rsidR="001A24D8" w:rsidRPr="001A24D8" w:rsidRDefault="001A24D8" w:rsidP="001A24D8">
            <w:pPr>
              <w:jc w:val="center"/>
              <w:rPr>
                <w:rFonts w:cs="Arial"/>
                <w:b/>
                <w:bCs/>
                <w:color w:val="000000"/>
                <w:sz w:val="20"/>
              </w:rPr>
            </w:pPr>
            <w:r w:rsidRPr="001A24D8">
              <w:rPr>
                <w:rFonts w:cs="Arial"/>
                <w:b/>
                <w:bCs/>
                <w:color w:val="000000"/>
                <w:sz w:val="20"/>
              </w:rPr>
              <w:t>113 777</w:t>
            </w:r>
          </w:p>
        </w:tc>
      </w:tr>
      <w:tr w:rsidR="001A24D8" w:rsidRPr="001A24D8" w:rsidTr="001A24D8">
        <w:trPr>
          <w:trHeight w:val="170"/>
          <w:jc w:val="center"/>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1A24D8" w:rsidRPr="001A24D8" w:rsidRDefault="001A24D8" w:rsidP="001A24D8">
            <w:pPr>
              <w:ind w:firstLineChars="100" w:firstLine="221"/>
              <w:rPr>
                <w:rFonts w:cs="Arial"/>
                <w:b/>
                <w:bCs/>
                <w:color w:val="000000"/>
                <w:sz w:val="22"/>
                <w:szCs w:val="22"/>
              </w:rPr>
            </w:pPr>
            <w:r w:rsidRPr="001A24D8">
              <w:rPr>
                <w:rFonts w:cs="Arial"/>
                <w:b/>
                <w:bCs/>
                <w:color w:val="000000"/>
                <w:sz w:val="22"/>
                <w:szCs w:val="22"/>
              </w:rPr>
              <w:t>Центр</w:t>
            </w:r>
          </w:p>
        </w:tc>
        <w:tc>
          <w:tcPr>
            <w:tcW w:w="1080" w:type="dxa"/>
            <w:tcBorders>
              <w:top w:val="nil"/>
              <w:left w:val="nil"/>
              <w:bottom w:val="single" w:sz="4" w:space="0" w:color="auto"/>
              <w:right w:val="single" w:sz="4" w:space="0" w:color="auto"/>
            </w:tcBorders>
            <w:shd w:val="clear" w:color="000000" w:fill="D8E4BC"/>
            <w:noWrap/>
            <w:vAlign w:val="center"/>
            <w:hideMark/>
          </w:tcPr>
          <w:p w:rsidR="001A24D8" w:rsidRPr="001A24D8" w:rsidRDefault="001A24D8" w:rsidP="001A24D8">
            <w:pPr>
              <w:jc w:val="center"/>
              <w:rPr>
                <w:rFonts w:cs="Arial"/>
                <w:b/>
                <w:bCs/>
                <w:color w:val="000000"/>
                <w:sz w:val="20"/>
              </w:rPr>
            </w:pPr>
            <w:r w:rsidRPr="001A24D8">
              <w:rPr>
                <w:rFonts w:cs="Arial"/>
                <w:b/>
                <w:bCs/>
                <w:color w:val="000000"/>
                <w:sz w:val="20"/>
              </w:rPr>
              <w:t>112 654</w:t>
            </w:r>
          </w:p>
        </w:tc>
      </w:tr>
      <w:tr w:rsidR="001A24D8" w:rsidRPr="001A24D8" w:rsidTr="001A24D8">
        <w:trPr>
          <w:trHeight w:val="170"/>
          <w:jc w:val="center"/>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1A24D8" w:rsidRPr="001A24D8" w:rsidRDefault="001A24D8" w:rsidP="001A24D8">
            <w:pPr>
              <w:ind w:firstLineChars="100" w:firstLine="221"/>
              <w:rPr>
                <w:rFonts w:cs="Arial"/>
                <w:b/>
                <w:bCs/>
                <w:color w:val="000000"/>
                <w:sz w:val="22"/>
                <w:szCs w:val="22"/>
              </w:rPr>
            </w:pPr>
            <w:r w:rsidRPr="001A24D8">
              <w:rPr>
                <w:rFonts w:cs="Arial"/>
                <w:b/>
                <w:bCs/>
                <w:color w:val="000000"/>
                <w:sz w:val="22"/>
                <w:szCs w:val="22"/>
              </w:rPr>
              <w:t>Некрасовская</w:t>
            </w:r>
          </w:p>
        </w:tc>
        <w:tc>
          <w:tcPr>
            <w:tcW w:w="1080" w:type="dxa"/>
            <w:tcBorders>
              <w:top w:val="nil"/>
              <w:left w:val="nil"/>
              <w:bottom w:val="single" w:sz="4" w:space="0" w:color="auto"/>
              <w:right w:val="single" w:sz="4" w:space="0" w:color="auto"/>
            </w:tcBorders>
            <w:shd w:val="clear" w:color="000000" w:fill="D8E4BC"/>
            <w:noWrap/>
            <w:vAlign w:val="center"/>
            <w:hideMark/>
          </w:tcPr>
          <w:p w:rsidR="001A24D8" w:rsidRPr="001A24D8" w:rsidRDefault="001A24D8" w:rsidP="001A24D8">
            <w:pPr>
              <w:jc w:val="center"/>
              <w:rPr>
                <w:rFonts w:cs="Arial"/>
                <w:b/>
                <w:bCs/>
                <w:color w:val="000000"/>
                <w:sz w:val="20"/>
              </w:rPr>
            </w:pPr>
            <w:r w:rsidRPr="001A24D8">
              <w:rPr>
                <w:rFonts w:cs="Arial"/>
                <w:b/>
                <w:bCs/>
                <w:color w:val="000000"/>
                <w:sz w:val="20"/>
              </w:rPr>
              <w:t>109 810</w:t>
            </w:r>
          </w:p>
        </w:tc>
      </w:tr>
      <w:tr w:rsidR="001A24D8" w:rsidRPr="001A24D8" w:rsidTr="001A24D8">
        <w:trPr>
          <w:trHeight w:val="170"/>
          <w:jc w:val="center"/>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1A24D8" w:rsidRPr="001A24D8" w:rsidRDefault="001A24D8" w:rsidP="001A24D8">
            <w:pPr>
              <w:ind w:firstLineChars="100" w:firstLine="221"/>
              <w:rPr>
                <w:rFonts w:cs="Arial"/>
                <w:b/>
                <w:bCs/>
                <w:color w:val="000000"/>
                <w:sz w:val="22"/>
                <w:szCs w:val="22"/>
              </w:rPr>
            </w:pPr>
            <w:r w:rsidRPr="001A24D8">
              <w:rPr>
                <w:rFonts w:cs="Arial"/>
                <w:b/>
                <w:bCs/>
                <w:color w:val="000000"/>
                <w:sz w:val="22"/>
                <w:szCs w:val="22"/>
              </w:rPr>
              <w:t>Эгершельд</w:t>
            </w:r>
          </w:p>
        </w:tc>
        <w:tc>
          <w:tcPr>
            <w:tcW w:w="1080" w:type="dxa"/>
            <w:tcBorders>
              <w:top w:val="nil"/>
              <w:left w:val="nil"/>
              <w:bottom w:val="single" w:sz="4" w:space="0" w:color="auto"/>
              <w:right w:val="single" w:sz="4" w:space="0" w:color="auto"/>
            </w:tcBorders>
            <w:shd w:val="clear" w:color="000000" w:fill="D8E4BC"/>
            <w:noWrap/>
            <w:vAlign w:val="center"/>
            <w:hideMark/>
          </w:tcPr>
          <w:p w:rsidR="001A24D8" w:rsidRPr="001A24D8" w:rsidRDefault="001A24D8" w:rsidP="001A24D8">
            <w:pPr>
              <w:jc w:val="center"/>
              <w:rPr>
                <w:rFonts w:cs="Arial"/>
                <w:b/>
                <w:bCs/>
                <w:color w:val="000000"/>
                <w:sz w:val="20"/>
              </w:rPr>
            </w:pPr>
            <w:r w:rsidRPr="001A24D8">
              <w:rPr>
                <w:rFonts w:cs="Arial"/>
                <w:b/>
                <w:bCs/>
                <w:color w:val="000000"/>
                <w:sz w:val="20"/>
              </w:rPr>
              <w:t>105 568</w:t>
            </w:r>
          </w:p>
        </w:tc>
      </w:tr>
      <w:tr w:rsidR="001A24D8" w:rsidRPr="001A24D8" w:rsidTr="001A24D8">
        <w:trPr>
          <w:trHeight w:val="170"/>
          <w:jc w:val="center"/>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1A24D8" w:rsidRPr="001A24D8" w:rsidRDefault="001A24D8" w:rsidP="001A24D8">
            <w:pPr>
              <w:ind w:firstLineChars="100" w:firstLine="221"/>
              <w:rPr>
                <w:rFonts w:cs="Arial"/>
                <w:b/>
                <w:bCs/>
                <w:color w:val="000000"/>
                <w:sz w:val="22"/>
                <w:szCs w:val="22"/>
              </w:rPr>
            </w:pPr>
            <w:r w:rsidRPr="001A24D8">
              <w:rPr>
                <w:rFonts w:cs="Arial"/>
                <w:b/>
                <w:bCs/>
                <w:color w:val="000000"/>
                <w:sz w:val="22"/>
                <w:szCs w:val="22"/>
              </w:rPr>
              <w:t>Столетие</w:t>
            </w:r>
          </w:p>
        </w:tc>
        <w:tc>
          <w:tcPr>
            <w:tcW w:w="1080" w:type="dxa"/>
            <w:tcBorders>
              <w:top w:val="nil"/>
              <w:left w:val="nil"/>
              <w:bottom w:val="single" w:sz="4" w:space="0" w:color="auto"/>
              <w:right w:val="single" w:sz="4" w:space="0" w:color="auto"/>
            </w:tcBorders>
            <w:shd w:val="clear" w:color="000000" w:fill="D8E4BC"/>
            <w:noWrap/>
            <w:vAlign w:val="center"/>
            <w:hideMark/>
          </w:tcPr>
          <w:p w:rsidR="001A24D8" w:rsidRPr="001A24D8" w:rsidRDefault="001A24D8" w:rsidP="001A24D8">
            <w:pPr>
              <w:jc w:val="center"/>
              <w:rPr>
                <w:rFonts w:cs="Arial"/>
                <w:b/>
                <w:bCs/>
                <w:color w:val="000000"/>
                <w:sz w:val="20"/>
              </w:rPr>
            </w:pPr>
            <w:r w:rsidRPr="001A24D8">
              <w:rPr>
                <w:rFonts w:cs="Arial"/>
                <w:b/>
                <w:bCs/>
                <w:color w:val="000000"/>
                <w:sz w:val="20"/>
              </w:rPr>
              <w:t>100 258</w:t>
            </w:r>
          </w:p>
        </w:tc>
      </w:tr>
      <w:tr w:rsidR="001A24D8" w:rsidRPr="001A24D8" w:rsidTr="001A24D8">
        <w:trPr>
          <w:trHeight w:val="170"/>
          <w:jc w:val="center"/>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1A24D8" w:rsidRPr="001A24D8" w:rsidRDefault="001A24D8" w:rsidP="001A24D8">
            <w:pPr>
              <w:ind w:firstLineChars="100" w:firstLine="221"/>
              <w:rPr>
                <w:rFonts w:cs="Arial"/>
                <w:b/>
                <w:bCs/>
                <w:color w:val="000000"/>
                <w:sz w:val="22"/>
                <w:szCs w:val="22"/>
              </w:rPr>
            </w:pPr>
            <w:r w:rsidRPr="001A24D8">
              <w:rPr>
                <w:rFonts w:cs="Arial"/>
                <w:b/>
                <w:bCs/>
                <w:color w:val="000000"/>
                <w:sz w:val="22"/>
                <w:szCs w:val="22"/>
              </w:rPr>
              <w:t>Третья рабочая</w:t>
            </w:r>
          </w:p>
        </w:tc>
        <w:tc>
          <w:tcPr>
            <w:tcW w:w="1080" w:type="dxa"/>
            <w:tcBorders>
              <w:top w:val="nil"/>
              <w:left w:val="nil"/>
              <w:bottom w:val="single" w:sz="4" w:space="0" w:color="auto"/>
              <w:right w:val="single" w:sz="4" w:space="0" w:color="auto"/>
            </w:tcBorders>
            <w:shd w:val="clear" w:color="000000" w:fill="D8E4BC"/>
            <w:noWrap/>
            <w:vAlign w:val="center"/>
            <w:hideMark/>
          </w:tcPr>
          <w:p w:rsidR="001A24D8" w:rsidRPr="001A24D8" w:rsidRDefault="001A24D8" w:rsidP="001A24D8">
            <w:pPr>
              <w:jc w:val="center"/>
              <w:rPr>
                <w:rFonts w:cs="Arial"/>
                <w:b/>
                <w:bCs/>
                <w:color w:val="000000"/>
                <w:sz w:val="20"/>
              </w:rPr>
            </w:pPr>
            <w:r w:rsidRPr="001A24D8">
              <w:rPr>
                <w:rFonts w:cs="Arial"/>
                <w:b/>
                <w:bCs/>
                <w:color w:val="000000"/>
                <w:sz w:val="20"/>
              </w:rPr>
              <w:t>97 738</w:t>
            </w:r>
          </w:p>
        </w:tc>
      </w:tr>
      <w:tr w:rsidR="001A24D8" w:rsidRPr="001A24D8" w:rsidTr="001A24D8">
        <w:trPr>
          <w:trHeight w:val="170"/>
          <w:jc w:val="center"/>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1A24D8" w:rsidRPr="001A24D8" w:rsidRDefault="001A24D8" w:rsidP="001A24D8">
            <w:pPr>
              <w:ind w:firstLineChars="100" w:firstLine="221"/>
              <w:rPr>
                <w:rFonts w:cs="Arial"/>
                <w:b/>
                <w:bCs/>
                <w:color w:val="000000"/>
                <w:sz w:val="22"/>
                <w:szCs w:val="22"/>
              </w:rPr>
            </w:pPr>
            <w:r w:rsidRPr="001A24D8">
              <w:rPr>
                <w:rFonts w:cs="Arial"/>
                <w:b/>
                <w:bCs/>
                <w:color w:val="000000"/>
                <w:sz w:val="22"/>
                <w:szCs w:val="22"/>
              </w:rPr>
              <w:t>БАМ</w:t>
            </w:r>
          </w:p>
        </w:tc>
        <w:tc>
          <w:tcPr>
            <w:tcW w:w="1080" w:type="dxa"/>
            <w:tcBorders>
              <w:top w:val="nil"/>
              <w:left w:val="nil"/>
              <w:bottom w:val="single" w:sz="4" w:space="0" w:color="auto"/>
              <w:right w:val="single" w:sz="4" w:space="0" w:color="auto"/>
            </w:tcBorders>
            <w:shd w:val="clear" w:color="000000" w:fill="D8E4BC"/>
            <w:noWrap/>
            <w:vAlign w:val="center"/>
            <w:hideMark/>
          </w:tcPr>
          <w:p w:rsidR="001A24D8" w:rsidRPr="001A24D8" w:rsidRDefault="001A24D8" w:rsidP="001A24D8">
            <w:pPr>
              <w:jc w:val="center"/>
              <w:rPr>
                <w:rFonts w:cs="Arial"/>
                <w:b/>
                <w:bCs/>
                <w:color w:val="000000"/>
                <w:sz w:val="20"/>
              </w:rPr>
            </w:pPr>
            <w:r w:rsidRPr="001A24D8">
              <w:rPr>
                <w:rFonts w:cs="Arial"/>
                <w:b/>
                <w:bCs/>
                <w:color w:val="000000"/>
                <w:sz w:val="20"/>
              </w:rPr>
              <w:t>97 176</w:t>
            </w:r>
          </w:p>
        </w:tc>
      </w:tr>
      <w:tr w:rsidR="001A24D8" w:rsidRPr="001A24D8" w:rsidTr="001A24D8">
        <w:trPr>
          <w:trHeight w:val="170"/>
          <w:jc w:val="center"/>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1A24D8" w:rsidRPr="001A24D8" w:rsidRDefault="001A24D8" w:rsidP="001A24D8">
            <w:pPr>
              <w:ind w:firstLineChars="100" w:firstLine="221"/>
              <w:rPr>
                <w:rFonts w:cs="Arial"/>
                <w:b/>
                <w:bCs/>
                <w:color w:val="000000"/>
                <w:sz w:val="22"/>
                <w:szCs w:val="22"/>
              </w:rPr>
            </w:pPr>
            <w:r w:rsidRPr="001A24D8">
              <w:rPr>
                <w:rFonts w:cs="Arial"/>
                <w:b/>
                <w:bCs/>
                <w:color w:val="000000"/>
                <w:sz w:val="22"/>
                <w:szCs w:val="22"/>
              </w:rPr>
              <w:t>Вторая речка</w:t>
            </w:r>
          </w:p>
        </w:tc>
        <w:tc>
          <w:tcPr>
            <w:tcW w:w="1080" w:type="dxa"/>
            <w:tcBorders>
              <w:top w:val="nil"/>
              <w:left w:val="nil"/>
              <w:bottom w:val="single" w:sz="4" w:space="0" w:color="auto"/>
              <w:right w:val="single" w:sz="4" w:space="0" w:color="auto"/>
            </w:tcBorders>
            <w:shd w:val="clear" w:color="000000" w:fill="D8E4BC"/>
            <w:noWrap/>
            <w:vAlign w:val="center"/>
            <w:hideMark/>
          </w:tcPr>
          <w:p w:rsidR="001A24D8" w:rsidRPr="001A24D8" w:rsidRDefault="001A24D8" w:rsidP="001A24D8">
            <w:pPr>
              <w:jc w:val="center"/>
              <w:rPr>
                <w:rFonts w:cs="Arial"/>
                <w:b/>
                <w:bCs/>
                <w:color w:val="000000"/>
                <w:sz w:val="20"/>
              </w:rPr>
            </w:pPr>
            <w:r w:rsidRPr="001A24D8">
              <w:rPr>
                <w:rFonts w:cs="Arial"/>
                <w:b/>
                <w:bCs/>
                <w:color w:val="000000"/>
                <w:sz w:val="20"/>
              </w:rPr>
              <w:t>96 769</w:t>
            </w:r>
          </w:p>
        </w:tc>
      </w:tr>
      <w:tr w:rsidR="001A24D8" w:rsidRPr="001A24D8" w:rsidTr="001A24D8">
        <w:trPr>
          <w:trHeight w:val="170"/>
          <w:jc w:val="center"/>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1A24D8" w:rsidRPr="001A24D8" w:rsidRDefault="001A24D8" w:rsidP="001A24D8">
            <w:pPr>
              <w:ind w:firstLineChars="100" w:firstLine="221"/>
              <w:rPr>
                <w:rFonts w:cs="Arial"/>
                <w:b/>
                <w:bCs/>
                <w:color w:val="000000"/>
                <w:sz w:val="22"/>
                <w:szCs w:val="22"/>
              </w:rPr>
            </w:pPr>
            <w:r w:rsidRPr="001A24D8">
              <w:rPr>
                <w:rFonts w:cs="Arial"/>
                <w:b/>
                <w:bCs/>
                <w:color w:val="000000"/>
                <w:sz w:val="22"/>
                <w:szCs w:val="22"/>
              </w:rPr>
              <w:t>Седанка</w:t>
            </w:r>
          </w:p>
        </w:tc>
        <w:tc>
          <w:tcPr>
            <w:tcW w:w="1080" w:type="dxa"/>
            <w:tcBorders>
              <w:top w:val="nil"/>
              <w:left w:val="nil"/>
              <w:bottom w:val="single" w:sz="4" w:space="0" w:color="auto"/>
              <w:right w:val="single" w:sz="4" w:space="0" w:color="auto"/>
            </w:tcBorders>
            <w:shd w:val="clear" w:color="000000" w:fill="D8E4BC"/>
            <w:noWrap/>
            <w:vAlign w:val="center"/>
            <w:hideMark/>
          </w:tcPr>
          <w:p w:rsidR="001A24D8" w:rsidRPr="001A24D8" w:rsidRDefault="001A24D8" w:rsidP="001A24D8">
            <w:pPr>
              <w:jc w:val="center"/>
              <w:rPr>
                <w:rFonts w:cs="Arial"/>
                <w:b/>
                <w:bCs/>
                <w:color w:val="000000"/>
                <w:sz w:val="20"/>
              </w:rPr>
            </w:pPr>
            <w:r w:rsidRPr="001A24D8">
              <w:rPr>
                <w:rFonts w:cs="Arial"/>
                <w:b/>
                <w:bCs/>
                <w:color w:val="000000"/>
                <w:sz w:val="20"/>
              </w:rPr>
              <w:t>96 690</w:t>
            </w:r>
          </w:p>
        </w:tc>
      </w:tr>
      <w:tr w:rsidR="001A24D8" w:rsidRPr="001A24D8" w:rsidTr="001A24D8">
        <w:trPr>
          <w:trHeight w:val="170"/>
          <w:jc w:val="center"/>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1A24D8" w:rsidRPr="001A24D8" w:rsidRDefault="001A24D8" w:rsidP="001A24D8">
            <w:pPr>
              <w:ind w:firstLineChars="100" w:firstLine="221"/>
              <w:rPr>
                <w:rFonts w:cs="Arial"/>
                <w:b/>
                <w:bCs/>
                <w:color w:val="000000"/>
                <w:sz w:val="22"/>
                <w:szCs w:val="22"/>
              </w:rPr>
            </w:pPr>
            <w:r w:rsidRPr="001A24D8">
              <w:rPr>
                <w:rFonts w:cs="Arial"/>
                <w:b/>
                <w:bCs/>
                <w:color w:val="000000"/>
                <w:sz w:val="22"/>
                <w:szCs w:val="22"/>
              </w:rPr>
              <w:t>Толстого (Буссе)</w:t>
            </w:r>
          </w:p>
        </w:tc>
        <w:tc>
          <w:tcPr>
            <w:tcW w:w="1080" w:type="dxa"/>
            <w:tcBorders>
              <w:top w:val="nil"/>
              <w:left w:val="nil"/>
              <w:bottom w:val="single" w:sz="4" w:space="0" w:color="auto"/>
              <w:right w:val="single" w:sz="4" w:space="0" w:color="auto"/>
            </w:tcBorders>
            <w:shd w:val="clear" w:color="000000" w:fill="D8E4BC"/>
            <w:noWrap/>
            <w:vAlign w:val="center"/>
            <w:hideMark/>
          </w:tcPr>
          <w:p w:rsidR="001A24D8" w:rsidRPr="001A24D8" w:rsidRDefault="001A24D8" w:rsidP="001A24D8">
            <w:pPr>
              <w:jc w:val="center"/>
              <w:rPr>
                <w:rFonts w:cs="Arial"/>
                <w:b/>
                <w:bCs/>
                <w:color w:val="000000"/>
                <w:sz w:val="20"/>
              </w:rPr>
            </w:pPr>
            <w:r w:rsidRPr="001A24D8">
              <w:rPr>
                <w:rFonts w:cs="Arial"/>
                <w:b/>
                <w:bCs/>
                <w:color w:val="000000"/>
                <w:sz w:val="20"/>
              </w:rPr>
              <w:t>93 196</w:t>
            </w:r>
          </w:p>
        </w:tc>
      </w:tr>
    </w:tbl>
    <w:p w:rsidR="00C70D68" w:rsidRDefault="00C70D68" w:rsidP="001778AD"/>
    <w:p w:rsidR="000A5A08" w:rsidRPr="001778AD" w:rsidRDefault="000A5A08"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Default="00F32DD9" w:rsidP="008A782A">
      <w:pPr>
        <w:pStyle w:val="2"/>
        <w:rPr>
          <w:rFonts w:ascii="Arial" w:hAnsi="Arial" w:cs="Arial"/>
          <w:sz w:val="20"/>
          <w:szCs w:val="20"/>
        </w:rPr>
      </w:pPr>
      <w:bookmarkStart w:id="8" w:name="_Toc471641118"/>
      <w:r w:rsidRPr="008A782A">
        <w:rPr>
          <w:rFonts w:ascii="Arial" w:hAnsi="Arial" w:cs="Arial"/>
          <w:sz w:val="20"/>
          <w:szCs w:val="20"/>
        </w:rPr>
        <w:lastRenderedPageBreak/>
        <w:t>Таблица 6. Распределение объема предложения по типам квартир по районам г. Владивостока, штук</w:t>
      </w:r>
      <w:bookmarkEnd w:id="8"/>
    </w:p>
    <w:tbl>
      <w:tblPr>
        <w:tblW w:w="14616" w:type="dxa"/>
        <w:tblInd w:w="93" w:type="dxa"/>
        <w:tblLook w:val="04A0" w:firstRow="1" w:lastRow="0" w:firstColumn="1" w:lastColumn="0" w:noHBand="0" w:noVBand="1"/>
      </w:tblPr>
      <w:tblGrid>
        <w:gridCol w:w="2380"/>
        <w:gridCol w:w="1604"/>
        <w:gridCol w:w="1340"/>
        <w:gridCol w:w="1340"/>
        <w:gridCol w:w="1340"/>
        <w:gridCol w:w="1340"/>
        <w:gridCol w:w="1800"/>
        <w:gridCol w:w="1026"/>
        <w:gridCol w:w="967"/>
        <w:gridCol w:w="1479"/>
      </w:tblGrid>
      <w:tr w:rsidR="00661CF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Район Владивостока</w:t>
            </w: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1-комнатная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2-комнатная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3-комнатная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4-комнатная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5-комнатная</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6 комнат и более</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Гостинка</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Комната</w:t>
            </w:r>
          </w:p>
        </w:tc>
        <w:tc>
          <w:tcPr>
            <w:tcW w:w="1479" w:type="dxa"/>
            <w:tcBorders>
              <w:top w:val="single" w:sz="4" w:space="0" w:color="auto"/>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Общий итог</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64, 71 микрорайоны</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121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138</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148</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36</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9</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456</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Баляева</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81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64</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77</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4</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138</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5</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371</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БАМ</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100</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71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62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7</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6</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248</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Борисенко</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90</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74</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89</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33</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19</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319</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Весенняя</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5</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Вторая речка</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182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259</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194</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92</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14</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774</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Гайдамак</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5</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5</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48</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Горностай</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5</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Заря</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4</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20</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Луговая</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70</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51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10</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176</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Некрасовская</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40</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40</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66</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52</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210</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о. Попова</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4</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о. Русский</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26</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47</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Океанская</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36</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36</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5</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14</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105</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Патрокл</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20</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40</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Первая речка</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62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88</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71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18</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4</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12</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10</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266</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Пригород</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28</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Садгород</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16</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5</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60</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Седанка</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24</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7</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50</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Снеговая</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24</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64</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Снеговая падь</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47</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53</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123</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Столетие</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91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158</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50</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76</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15</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411</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Тихая</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41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92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58</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65</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8</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265</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Толстого (Буссе)</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16</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35</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7</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75</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Третья рабочая</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86</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107</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75</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20</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4</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56</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352</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Трудовая</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42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34</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7</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118</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Трудовое</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42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37</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7</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24</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141</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Угольная</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5</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Фадеева</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12</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46</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Центр</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73</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130</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134</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29</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6</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18</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8</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400</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Чуркин</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169</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204</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132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20</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rPr>
                <w:rFonts w:cs="Arial"/>
                <w:color w:val="000000"/>
                <w:sz w:val="18"/>
                <w:szCs w:val="18"/>
              </w:rPr>
            </w:pPr>
            <w:r w:rsidRPr="00661CF8">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123</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20</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669</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Эгершельд</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80</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82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73</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22</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33</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right"/>
              <w:rPr>
                <w:rFonts w:cs="Arial"/>
                <w:color w:val="000000"/>
                <w:sz w:val="18"/>
                <w:szCs w:val="18"/>
              </w:rPr>
            </w:pPr>
            <w:r w:rsidRPr="00661CF8">
              <w:rPr>
                <w:rFonts w:cs="Arial"/>
                <w:color w:val="000000"/>
                <w:sz w:val="18"/>
                <w:szCs w:val="18"/>
              </w:rPr>
              <w:t>10</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305</w:t>
            </w:r>
          </w:p>
        </w:tc>
      </w:tr>
      <w:tr w:rsidR="00661CF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jc w:val="center"/>
              <w:rPr>
                <w:rFonts w:cs="Arial"/>
                <w:b/>
                <w:bCs/>
                <w:color w:val="000000"/>
                <w:sz w:val="18"/>
                <w:szCs w:val="18"/>
              </w:rPr>
            </w:pP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1-комнатная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2-комнатная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3-комнатная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4-комнатная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5-комнатная</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6 комнат и более</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Гостинка</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Комната</w:t>
            </w:r>
          </w:p>
        </w:tc>
        <w:tc>
          <w:tcPr>
            <w:tcW w:w="1479"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Общий итог</w:t>
            </w:r>
          </w:p>
        </w:tc>
      </w:tr>
      <w:tr w:rsidR="00661CF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Общий итог</w:t>
            </w: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1444</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1910</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1566</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302</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34</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11</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788</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151</w:t>
            </w:r>
          </w:p>
        </w:tc>
        <w:tc>
          <w:tcPr>
            <w:tcW w:w="147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6206</w:t>
            </w:r>
          </w:p>
        </w:tc>
      </w:tr>
      <w:tr w:rsidR="00661CF8" w:rsidRPr="00661CF8" w:rsidTr="004306E1">
        <w:trPr>
          <w:trHeight w:val="17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661CF8" w:rsidRPr="00661CF8" w:rsidRDefault="00661CF8" w:rsidP="00661CF8">
            <w:pPr>
              <w:jc w:val="center"/>
              <w:rPr>
                <w:rFonts w:cs="Arial"/>
                <w:color w:val="000000"/>
                <w:sz w:val="18"/>
                <w:szCs w:val="18"/>
              </w:rPr>
            </w:pPr>
            <w:r w:rsidRPr="00661CF8">
              <w:rPr>
                <w:rFonts w:cs="Arial"/>
                <w:color w:val="000000"/>
                <w:sz w:val="18"/>
                <w:szCs w:val="18"/>
              </w:rPr>
              <w:t>% от общего</w:t>
            </w:r>
          </w:p>
        </w:tc>
        <w:tc>
          <w:tcPr>
            <w:tcW w:w="1604"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center"/>
              <w:rPr>
                <w:rFonts w:cs="Arial"/>
                <w:color w:val="000000"/>
                <w:sz w:val="18"/>
                <w:szCs w:val="18"/>
              </w:rPr>
            </w:pPr>
            <w:r w:rsidRPr="00661CF8">
              <w:rPr>
                <w:rFonts w:cs="Arial"/>
                <w:color w:val="000000"/>
                <w:sz w:val="18"/>
                <w:szCs w:val="18"/>
              </w:rPr>
              <w:t>23,27%</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center"/>
              <w:rPr>
                <w:rFonts w:cs="Arial"/>
                <w:color w:val="000000"/>
                <w:sz w:val="18"/>
                <w:szCs w:val="18"/>
              </w:rPr>
            </w:pPr>
            <w:r w:rsidRPr="00661CF8">
              <w:rPr>
                <w:rFonts w:cs="Arial"/>
                <w:color w:val="000000"/>
                <w:sz w:val="18"/>
                <w:szCs w:val="18"/>
              </w:rPr>
              <w:t>30,78%</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center"/>
              <w:rPr>
                <w:rFonts w:cs="Arial"/>
                <w:color w:val="000000"/>
                <w:sz w:val="18"/>
                <w:szCs w:val="18"/>
              </w:rPr>
            </w:pPr>
            <w:r w:rsidRPr="00661CF8">
              <w:rPr>
                <w:rFonts w:cs="Arial"/>
                <w:color w:val="000000"/>
                <w:sz w:val="18"/>
                <w:szCs w:val="18"/>
              </w:rPr>
              <w:t>25,23%</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center"/>
              <w:rPr>
                <w:rFonts w:cs="Arial"/>
                <w:color w:val="000000"/>
                <w:sz w:val="18"/>
                <w:szCs w:val="18"/>
              </w:rPr>
            </w:pPr>
            <w:r w:rsidRPr="00661CF8">
              <w:rPr>
                <w:rFonts w:cs="Arial"/>
                <w:color w:val="000000"/>
                <w:sz w:val="18"/>
                <w:szCs w:val="18"/>
              </w:rPr>
              <w:t>4,87%</w:t>
            </w:r>
          </w:p>
        </w:tc>
        <w:tc>
          <w:tcPr>
            <w:tcW w:w="134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center"/>
              <w:rPr>
                <w:rFonts w:cs="Arial"/>
                <w:color w:val="000000"/>
                <w:sz w:val="18"/>
                <w:szCs w:val="18"/>
              </w:rPr>
            </w:pPr>
            <w:r w:rsidRPr="00661CF8">
              <w:rPr>
                <w:rFonts w:cs="Arial"/>
                <w:color w:val="000000"/>
                <w:sz w:val="18"/>
                <w:szCs w:val="18"/>
              </w:rPr>
              <w:t>0,55%</w:t>
            </w:r>
          </w:p>
        </w:tc>
        <w:tc>
          <w:tcPr>
            <w:tcW w:w="1800"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center"/>
              <w:rPr>
                <w:rFonts w:cs="Arial"/>
                <w:color w:val="000000"/>
                <w:sz w:val="18"/>
                <w:szCs w:val="18"/>
              </w:rPr>
            </w:pPr>
            <w:r w:rsidRPr="00661CF8">
              <w:rPr>
                <w:rFonts w:cs="Arial"/>
                <w:color w:val="000000"/>
                <w:sz w:val="18"/>
                <w:szCs w:val="18"/>
              </w:rPr>
              <w:t>0,18%</w:t>
            </w:r>
          </w:p>
        </w:tc>
        <w:tc>
          <w:tcPr>
            <w:tcW w:w="1026"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center"/>
              <w:rPr>
                <w:rFonts w:cs="Arial"/>
                <w:color w:val="000000"/>
                <w:sz w:val="18"/>
                <w:szCs w:val="18"/>
              </w:rPr>
            </w:pPr>
            <w:r w:rsidRPr="00661CF8">
              <w:rPr>
                <w:rFonts w:cs="Arial"/>
                <w:color w:val="000000"/>
                <w:sz w:val="18"/>
                <w:szCs w:val="18"/>
              </w:rPr>
              <w:t>12,70%</w:t>
            </w:r>
          </w:p>
        </w:tc>
        <w:tc>
          <w:tcPr>
            <w:tcW w:w="967" w:type="dxa"/>
            <w:tcBorders>
              <w:top w:val="nil"/>
              <w:left w:val="nil"/>
              <w:bottom w:val="single" w:sz="4" w:space="0" w:color="auto"/>
              <w:right w:val="single" w:sz="4" w:space="0" w:color="auto"/>
            </w:tcBorders>
            <w:shd w:val="clear" w:color="auto" w:fill="auto"/>
            <w:noWrap/>
            <w:vAlign w:val="center"/>
            <w:hideMark/>
          </w:tcPr>
          <w:p w:rsidR="00661CF8" w:rsidRPr="00661CF8" w:rsidRDefault="00661CF8" w:rsidP="00661CF8">
            <w:pPr>
              <w:jc w:val="center"/>
              <w:rPr>
                <w:rFonts w:cs="Arial"/>
                <w:color w:val="000000"/>
                <w:sz w:val="18"/>
                <w:szCs w:val="18"/>
              </w:rPr>
            </w:pPr>
            <w:r w:rsidRPr="00661CF8">
              <w:rPr>
                <w:rFonts w:cs="Arial"/>
                <w:color w:val="000000"/>
                <w:sz w:val="18"/>
                <w:szCs w:val="18"/>
              </w:rPr>
              <w:t>2,43%</w:t>
            </w:r>
          </w:p>
        </w:tc>
        <w:tc>
          <w:tcPr>
            <w:tcW w:w="1479" w:type="dxa"/>
            <w:tcBorders>
              <w:top w:val="nil"/>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100,00%</w:t>
            </w:r>
          </w:p>
        </w:tc>
      </w:tr>
    </w:tbl>
    <w:p w:rsidR="0052042B" w:rsidRDefault="0052042B" w:rsidP="001778AD"/>
    <w:p w:rsidR="00586BB7" w:rsidRDefault="00586BB7" w:rsidP="001778AD"/>
    <w:p w:rsidR="00586BB7" w:rsidRPr="001778AD" w:rsidRDefault="00586BB7" w:rsidP="001778AD"/>
    <w:p w:rsidR="0051231D" w:rsidRDefault="0051231D" w:rsidP="00F32DD9">
      <w:pPr>
        <w:pStyle w:val="21"/>
        <w:rPr>
          <w:rFonts w:cs="Arial"/>
          <w:b w:val="0"/>
          <w:sz w:val="20"/>
        </w:rPr>
        <w:sectPr w:rsidR="0051231D" w:rsidSect="00221BFD">
          <w:pgSz w:w="16838" w:h="11906" w:orient="landscape"/>
          <w:pgMar w:top="426" w:right="1134" w:bottom="851" w:left="1134" w:header="708" w:footer="708" w:gutter="0"/>
          <w:cols w:space="708"/>
          <w:docGrid w:linePitch="360"/>
        </w:sectPr>
      </w:pPr>
    </w:p>
    <w:p w:rsidR="00F32DD9" w:rsidRPr="008A782A" w:rsidRDefault="00F32DD9" w:rsidP="008A782A">
      <w:pPr>
        <w:pStyle w:val="2"/>
        <w:rPr>
          <w:rFonts w:ascii="Arial" w:hAnsi="Arial" w:cs="Arial"/>
          <w:sz w:val="20"/>
          <w:szCs w:val="20"/>
        </w:rPr>
      </w:pPr>
      <w:bookmarkStart w:id="9" w:name="_Toc471641119"/>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9"/>
    </w:p>
    <w:p w:rsidR="00F32DD9" w:rsidRDefault="00C05EF8" w:rsidP="00F32DD9">
      <w:pPr>
        <w:jc w:val="center"/>
        <w:rPr>
          <w:noProof/>
        </w:rPr>
      </w:pPr>
      <w:r>
        <w:rPr>
          <w:noProof/>
        </w:rPr>
        <w:drawing>
          <wp:inline distT="0" distB="0" distL="0" distR="0" wp14:anchorId="1A20B3E1" wp14:editId="7B6C8E25">
            <wp:extent cx="5713228" cy="3033823"/>
            <wp:effectExtent l="0" t="0" r="2095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10" w:name="_Toc471641120"/>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10"/>
    </w:p>
    <w:p w:rsidR="00F32DD9" w:rsidRPr="00606126" w:rsidRDefault="00C05EF8" w:rsidP="00F32DD9">
      <w:pPr>
        <w:jc w:val="center"/>
        <w:rPr>
          <w:rFonts w:cs="Arial"/>
          <w:b/>
          <w:sz w:val="20"/>
        </w:rPr>
      </w:pPr>
      <w:r>
        <w:rPr>
          <w:noProof/>
        </w:rPr>
        <w:drawing>
          <wp:inline distT="0" distB="0" distL="0" distR="0" wp14:anchorId="5E2A9ECE" wp14:editId="44514C85">
            <wp:extent cx="3707218" cy="1524000"/>
            <wp:effectExtent l="0" t="0" r="2667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998" w:rsidRDefault="00F32DD9" w:rsidP="00DE106E">
      <w:pPr>
        <w:pStyle w:val="2"/>
        <w:rPr>
          <w:rFonts w:ascii="Arial" w:hAnsi="Arial" w:cs="Arial"/>
          <w:sz w:val="20"/>
          <w:szCs w:val="20"/>
        </w:rPr>
      </w:pPr>
      <w:bookmarkStart w:id="11" w:name="_Toc471641121"/>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1"/>
    </w:p>
    <w:p w:rsidR="00DE106E" w:rsidRDefault="00C05EF8" w:rsidP="008A782A">
      <w:pPr>
        <w:jc w:val="center"/>
        <w:rPr>
          <w:rFonts w:cs="Arial"/>
          <w:sz w:val="20"/>
        </w:rPr>
      </w:pPr>
      <w:r>
        <w:rPr>
          <w:noProof/>
        </w:rPr>
        <w:drawing>
          <wp:inline distT="0" distB="0" distL="0" distR="0" wp14:anchorId="5DE46CEC" wp14:editId="17D3B2D0">
            <wp:extent cx="5677786" cy="2282456"/>
            <wp:effectExtent l="0" t="0" r="18415" b="228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0BE" w:rsidRDefault="003810BE"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Pr="008A782A" w:rsidRDefault="00F32DD9" w:rsidP="008A782A">
      <w:pPr>
        <w:pStyle w:val="2"/>
        <w:rPr>
          <w:rFonts w:ascii="Arial" w:hAnsi="Arial" w:cs="Arial"/>
          <w:sz w:val="20"/>
          <w:szCs w:val="20"/>
        </w:rPr>
      </w:pPr>
      <w:bookmarkStart w:id="12" w:name="_Toc471641122"/>
      <w:r w:rsidRPr="008A782A">
        <w:rPr>
          <w:rFonts w:ascii="Arial" w:hAnsi="Arial" w:cs="Arial"/>
          <w:sz w:val="20"/>
          <w:szCs w:val="20"/>
        </w:rPr>
        <w:lastRenderedPageBreak/>
        <w:t>Диаграмма 5. Средняя удельная цена предложения за 1 кв. м. по районам в г. Владивостоке, руб./кв.м.</w:t>
      </w:r>
      <w:bookmarkEnd w:id="12"/>
    </w:p>
    <w:p w:rsidR="00F32DD9" w:rsidRDefault="00F32DD9" w:rsidP="00F32DD9">
      <w:pPr>
        <w:rPr>
          <w:rFonts w:cs="Arial"/>
          <w:sz w:val="20"/>
        </w:rPr>
      </w:pPr>
    </w:p>
    <w:p w:rsidR="00DE106E" w:rsidRDefault="00C05EF8" w:rsidP="00F32DD9">
      <w:pPr>
        <w:rPr>
          <w:rFonts w:cs="Arial"/>
          <w:sz w:val="20"/>
        </w:rPr>
      </w:pPr>
      <w:r>
        <w:rPr>
          <w:noProof/>
        </w:rPr>
        <w:drawing>
          <wp:inline distT="0" distB="0" distL="0" distR="0" wp14:anchorId="4BEDEB47" wp14:editId="2D924741">
            <wp:extent cx="9292856" cy="4841358"/>
            <wp:effectExtent l="0" t="0" r="22860" b="165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106E" w:rsidRDefault="00DE106E" w:rsidP="00F32DD9">
      <w:pPr>
        <w:rPr>
          <w:rFonts w:cs="Arial"/>
          <w:sz w:val="20"/>
        </w:rPr>
      </w:pPr>
    </w:p>
    <w:p w:rsidR="00DE106E" w:rsidRDefault="00DE106E" w:rsidP="00F32DD9">
      <w:pPr>
        <w:rPr>
          <w:rFonts w:cs="Arial"/>
          <w:sz w:val="20"/>
        </w:rPr>
      </w:pPr>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Default="004215BB" w:rsidP="008A782A">
      <w:pPr>
        <w:pStyle w:val="2"/>
        <w:rPr>
          <w:rFonts w:ascii="Arial" w:hAnsi="Arial" w:cs="Arial"/>
          <w:sz w:val="20"/>
          <w:szCs w:val="20"/>
        </w:rPr>
      </w:pPr>
      <w:bookmarkStart w:id="13" w:name="_Toc471641123"/>
      <w:r>
        <w:rPr>
          <w:rFonts w:ascii="Arial" w:hAnsi="Arial" w:cs="Arial"/>
          <w:sz w:val="20"/>
          <w:szCs w:val="20"/>
        </w:rPr>
        <w:lastRenderedPageBreak/>
        <w:t>Таблица 7</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3"/>
    </w:p>
    <w:tbl>
      <w:tblPr>
        <w:tblW w:w="1432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850"/>
        <w:gridCol w:w="1199"/>
        <w:gridCol w:w="992"/>
        <w:gridCol w:w="727"/>
        <w:gridCol w:w="1258"/>
        <w:gridCol w:w="1560"/>
        <w:gridCol w:w="1560"/>
        <w:gridCol w:w="1559"/>
        <w:gridCol w:w="1132"/>
        <w:gridCol w:w="851"/>
      </w:tblGrid>
      <w:tr w:rsidR="00C05EF8" w:rsidRPr="00A11456" w:rsidTr="00AC149C">
        <w:trPr>
          <w:trHeight w:val="170"/>
          <w:jc w:val="center"/>
        </w:trPr>
        <w:tc>
          <w:tcPr>
            <w:tcW w:w="2634" w:type="dxa"/>
            <w:shd w:val="clear" w:color="auto" w:fill="auto"/>
            <w:noWrap/>
            <w:vAlign w:val="bottom"/>
            <w:hideMark/>
          </w:tcPr>
          <w:p w:rsidR="00C05EF8" w:rsidRPr="00A11456" w:rsidRDefault="00C05EF8" w:rsidP="00C05EF8">
            <w:pPr>
              <w:rPr>
                <w:rFonts w:cs="Arial"/>
                <w:color w:val="000000"/>
                <w:sz w:val="18"/>
                <w:szCs w:val="18"/>
              </w:rPr>
            </w:pPr>
          </w:p>
        </w:tc>
        <w:tc>
          <w:tcPr>
            <w:tcW w:w="850" w:type="dxa"/>
            <w:shd w:val="clear" w:color="auto" w:fill="auto"/>
            <w:noWrap/>
            <w:vAlign w:val="bottom"/>
            <w:hideMark/>
          </w:tcPr>
          <w:p w:rsidR="00C05EF8" w:rsidRPr="00A11456" w:rsidRDefault="00C05EF8" w:rsidP="00C05EF8">
            <w:pPr>
              <w:rPr>
                <w:rFonts w:cs="Arial"/>
                <w:color w:val="000000"/>
                <w:sz w:val="18"/>
                <w:szCs w:val="18"/>
              </w:rPr>
            </w:pPr>
          </w:p>
        </w:tc>
        <w:tc>
          <w:tcPr>
            <w:tcW w:w="1199"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2016, декабрь</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 </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 </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 </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 </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 </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 </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2016, ноябрь</w:t>
            </w:r>
          </w:p>
        </w:tc>
        <w:tc>
          <w:tcPr>
            <w:tcW w:w="851" w:type="dxa"/>
            <w:shd w:val="clear" w:color="auto" w:fill="auto"/>
            <w:noWrap/>
            <w:vAlign w:val="bottom"/>
            <w:hideMark/>
          </w:tcPr>
          <w:p w:rsidR="00C05EF8" w:rsidRPr="00A11456" w:rsidRDefault="00C05EF8" w:rsidP="00C05EF8">
            <w:pPr>
              <w:rPr>
                <w:rFonts w:cs="Arial"/>
                <w:color w:val="000000"/>
                <w:sz w:val="18"/>
                <w:szCs w:val="18"/>
              </w:rPr>
            </w:pPr>
          </w:p>
        </w:tc>
      </w:tr>
      <w:tr w:rsidR="00C05EF8" w:rsidRPr="00A11456" w:rsidTr="00AC149C">
        <w:trPr>
          <w:trHeight w:val="170"/>
          <w:jc w:val="center"/>
        </w:trPr>
        <w:tc>
          <w:tcPr>
            <w:tcW w:w="2634"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Районы города</w:t>
            </w:r>
          </w:p>
        </w:tc>
        <w:tc>
          <w:tcPr>
            <w:tcW w:w="850"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Мин</w:t>
            </w:r>
          </w:p>
        </w:tc>
        <w:tc>
          <w:tcPr>
            <w:tcW w:w="1199" w:type="dxa"/>
            <w:shd w:val="clear" w:color="auto" w:fill="D6E3BC" w:themeFill="accent3" w:themeFillTint="66"/>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Удельная</w:t>
            </w:r>
          </w:p>
          <w:p w:rsidR="00C05EF8" w:rsidRPr="00A11456" w:rsidRDefault="00C05EF8" w:rsidP="00C05EF8">
            <w:pPr>
              <w:jc w:val="center"/>
              <w:rPr>
                <w:rFonts w:cs="Arial"/>
                <w:b/>
                <w:bCs/>
                <w:color w:val="000000"/>
                <w:sz w:val="18"/>
                <w:szCs w:val="18"/>
              </w:rPr>
            </w:pPr>
            <w:r w:rsidRPr="00A11456">
              <w:rPr>
                <w:rFonts w:cs="Arial"/>
                <w:b/>
                <w:bCs/>
                <w:color w:val="000000"/>
                <w:sz w:val="18"/>
                <w:szCs w:val="18"/>
              </w:rPr>
              <w:t>Средняя</w:t>
            </w:r>
          </w:p>
          <w:p w:rsidR="00A11456" w:rsidRPr="00A11456" w:rsidRDefault="00A11456" w:rsidP="00C05EF8">
            <w:pPr>
              <w:jc w:val="center"/>
              <w:rPr>
                <w:rFonts w:cs="Arial"/>
                <w:b/>
                <w:bCs/>
                <w:color w:val="000000"/>
                <w:sz w:val="18"/>
                <w:szCs w:val="18"/>
              </w:rPr>
            </w:pPr>
            <w:r w:rsidRPr="00A11456">
              <w:rPr>
                <w:rFonts w:cs="Arial"/>
                <w:b/>
                <w:bCs/>
                <w:color w:val="000000"/>
                <w:sz w:val="18"/>
                <w:szCs w:val="18"/>
              </w:rPr>
              <w:t>(УС)</w:t>
            </w:r>
          </w:p>
        </w:tc>
        <w:tc>
          <w:tcPr>
            <w:tcW w:w="99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Макс</w:t>
            </w:r>
          </w:p>
        </w:tc>
        <w:tc>
          <w:tcPr>
            <w:tcW w:w="727"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Штук</w:t>
            </w:r>
          </w:p>
        </w:tc>
        <w:tc>
          <w:tcPr>
            <w:tcW w:w="1258"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Площадь, кв.м.</w:t>
            </w:r>
          </w:p>
        </w:tc>
        <w:tc>
          <w:tcPr>
            <w:tcW w:w="1560" w:type="dxa"/>
            <w:shd w:val="clear" w:color="auto" w:fill="D6E3BC" w:themeFill="accent3" w:themeFillTint="66"/>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 xml:space="preserve">Объем предложения </w:t>
            </w:r>
            <w:r w:rsidRPr="00A11456">
              <w:rPr>
                <w:rFonts w:cs="Arial"/>
                <w:b/>
                <w:bCs/>
                <w:color w:val="000000"/>
                <w:sz w:val="18"/>
                <w:szCs w:val="18"/>
              </w:rPr>
              <w:br/>
              <w:t>руб.</w:t>
            </w:r>
          </w:p>
        </w:tc>
        <w:tc>
          <w:tcPr>
            <w:tcW w:w="1560" w:type="dxa"/>
            <w:shd w:val="clear" w:color="auto" w:fill="D6E3BC" w:themeFill="accent3" w:themeFillTint="66"/>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Объем предложения %</w:t>
            </w:r>
          </w:p>
        </w:tc>
        <w:tc>
          <w:tcPr>
            <w:tcW w:w="1559" w:type="dxa"/>
            <w:shd w:val="clear" w:color="auto" w:fill="D6E3BC" w:themeFill="accent3" w:themeFillTint="66"/>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Средняя</w:t>
            </w:r>
          </w:p>
          <w:p w:rsidR="00C05EF8" w:rsidRPr="00A11456" w:rsidRDefault="00C05EF8" w:rsidP="00C05EF8">
            <w:pPr>
              <w:jc w:val="center"/>
              <w:rPr>
                <w:rFonts w:cs="Arial"/>
                <w:b/>
                <w:bCs/>
                <w:color w:val="000000"/>
                <w:sz w:val="18"/>
                <w:szCs w:val="18"/>
              </w:rPr>
            </w:pPr>
            <w:r w:rsidRPr="00A11456">
              <w:rPr>
                <w:rFonts w:cs="Arial"/>
                <w:b/>
                <w:bCs/>
                <w:color w:val="000000"/>
                <w:sz w:val="18"/>
                <w:szCs w:val="18"/>
              </w:rPr>
              <w:t>полная, руб.</w:t>
            </w:r>
          </w:p>
        </w:tc>
        <w:tc>
          <w:tcPr>
            <w:tcW w:w="1132" w:type="dxa"/>
            <w:shd w:val="clear" w:color="auto" w:fill="D6E3BC" w:themeFill="accent3" w:themeFillTint="66"/>
            <w:vAlign w:val="center"/>
            <w:hideMark/>
          </w:tcPr>
          <w:p w:rsidR="00C05EF8" w:rsidRPr="00A11456" w:rsidRDefault="00A11456" w:rsidP="00C05EF8">
            <w:pPr>
              <w:jc w:val="center"/>
              <w:rPr>
                <w:rFonts w:cs="Arial"/>
                <w:b/>
                <w:bCs/>
                <w:color w:val="000000"/>
                <w:sz w:val="18"/>
                <w:szCs w:val="18"/>
              </w:rPr>
            </w:pPr>
            <w:r w:rsidRPr="00A11456">
              <w:rPr>
                <w:rFonts w:cs="Arial"/>
                <w:b/>
                <w:bCs/>
                <w:color w:val="000000"/>
                <w:sz w:val="18"/>
                <w:szCs w:val="18"/>
              </w:rPr>
              <w:t>УС</w:t>
            </w:r>
          </w:p>
        </w:tc>
        <w:tc>
          <w:tcPr>
            <w:tcW w:w="851"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 изм. УС</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64, 71 микр.</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48 095</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84 045</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150 000</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456</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25 373</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2 064 268 025</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7,06%</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4 526 904</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83 906</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0,17%</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Баляева</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51 471</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89 288</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150 000</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371</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14 226</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1 198 916 171</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4,10%</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3 231 580</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88 882</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0,46%</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БАМ</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67 661</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97 176</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173 077</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248</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11 965</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1 146 022 988</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3,92%</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4 621 060</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97 672</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-0,51%</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Борисенко</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46 429</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83 271</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120 000</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319</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14 467</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1 154 974 749</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3,95%</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3 620 610</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84 236</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-0,23%</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Весенняя</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41 667</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62 198</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87 879</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222</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13 760 000</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0,05%</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2 752 000</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62 198</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0,00%</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Вторая речка</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53 079</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96 769</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150 000</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774</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38 760</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3 662 202 670</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12,52%</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4 731 528</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97 317</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-0,56%</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Гайдамак</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47 619</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84 734</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112 500</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48</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3 557</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281 857 997</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0,96%</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5 872 042</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87 793</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-4,27%</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Горностай</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55 556</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67 302</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90 000</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197</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13 400 000</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0,05%</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2 680 000</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69 048</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-2,53%</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Заря</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51 103</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81 632</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126 000</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20</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1 278</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92 820 000</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0,32%</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4 641 000</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79 133</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3,16%</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Луговая</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57 087</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89 760</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184 932</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176</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9 313</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832 858 530</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2,85%</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4 732 151</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89 764</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0,00%</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Некрасовская</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28 986</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109 810</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191 667</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210</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10 194</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1 107 658 399</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3,79%</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5 274 564</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110 671</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-0,78%</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о. Попова</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21 154</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32 329</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38 462</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177</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5 600 000</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0,02%</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1 400 000</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31 210</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3,59%</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о. Русский</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36 000</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63 674</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100 806</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47</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2 249</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143 839 258</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0,49%</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3 060 410</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64 732</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-1,63%</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Океанская</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23 111</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83 596</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161 538</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105</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6 639</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559 873 006</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1,91%</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5 332 124</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83 092</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0,61%</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Патрокл</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30 303</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82 693</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117 778</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40</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2 324</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188 718 028</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0,65%</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4 717 951</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81 228</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1,80%</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Первая речка</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45 133</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113 777</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227 619</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266</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14 077</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1 612 868 001</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5,52%</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6 063 414</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113 740</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0,03%</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Пригород</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12 295</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71 940</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97 194</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28</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1 371</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96 339 000</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0,33%</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3 440 679</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75 481</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-4,69%</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Садгород</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44 186</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73 570</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143 836</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60</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3 862</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281 273 749</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0,96%</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4 687 896</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76 298</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-3,58%</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Седанка</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51 429</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96 690</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193 939</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50</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4 283</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395 745 995</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1,35%</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7 914 920</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96 527</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0,17%</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Снеговая</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48 611</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83 429</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109 677</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64</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2 184</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173 414 999</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0,59%</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2 709 609</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81 379</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2,52%</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Снеговая падь</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69 767</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89 656</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137 736</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123</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8 152</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719 349 007</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2,46%</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5 848 366</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90 706</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-1,16%</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Столетие</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23 529</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100 258</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155 833</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411</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17 803</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1 751 105 894</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5,99%</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4 260 598</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99 757</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0,50%</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Тихая</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17 391</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84 123</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110 938</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265</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10 646</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863 506 998</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2,95%</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3 258 517</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83 660</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0,55%</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Толстого (Буссе)</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52 941</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93 196</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142 857</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75</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4 356</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394 363 001</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1,35%</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5 258 173</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99 017</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-5,88%</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Третья рабочая</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60 588</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97 738</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173 684</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352</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17 641</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1 717 956 203</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5,88%</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4 880 557</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98 901</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-1,18%</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Трудовая</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55 556</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84 019</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113 448</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118</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5 618</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460 667 977</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1,58%</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3 903 966</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83 515</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0,60%</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Трудовое</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38 750</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74 535</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113 793</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141</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6 419</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464 721 984</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1,59%</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3 295 901</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75 546</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-1,34%</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Угольная</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58 511</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79 680</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94 118</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5</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191</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14 550 000</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0,05%</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2 910 000</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80 823</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-1,42%</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Фадеева</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64 368</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88 921</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127 273</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46</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1 490</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124 154 999</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0,42%</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2 699 022</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90 151</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-1,36%</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Центр</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45 000</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112 654</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360 000</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400</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26 224</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3 047 483 084</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10,42%</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7 618 708</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114 355</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-1,49%</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Чуркин</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17 742</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88 934</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150 000</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669</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29 878</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2 569 509 082</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8,79%</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3 840 821</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89 603</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-0,75%</w:t>
            </w:r>
          </w:p>
        </w:tc>
      </w:tr>
      <w:tr w:rsidR="00C05EF8" w:rsidRPr="00A11456" w:rsidTr="00AC149C">
        <w:trPr>
          <w:trHeight w:val="170"/>
          <w:jc w:val="center"/>
        </w:trPr>
        <w:tc>
          <w:tcPr>
            <w:tcW w:w="2634" w:type="dxa"/>
            <w:shd w:val="clear" w:color="auto" w:fill="auto"/>
            <w:noWrap/>
            <w:vAlign w:val="bottom"/>
            <w:hideMark/>
          </w:tcPr>
          <w:p w:rsidR="00C05EF8" w:rsidRPr="00A11456" w:rsidRDefault="00C05EF8" w:rsidP="00A11456">
            <w:pPr>
              <w:ind w:firstLineChars="100" w:firstLine="181"/>
              <w:rPr>
                <w:rFonts w:cs="Arial"/>
                <w:b/>
                <w:bCs/>
                <w:color w:val="000000"/>
                <w:sz w:val="18"/>
                <w:szCs w:val="18"/>
              </w:rPr>
            </w:pPr>
            <w:r w:rsidRPr="00A11456">
              <w:rPr>
                <w:rFonts w:cs="Arial"/>
                <w:b/>
                <w:bCs/>
                <w:color w:val="000000"/>
                <w:sz w:val="18"/>
                <w:szCs w:val="18"/>
              </w:rPr>
              <w:t>Эгершельд</w:t>
            </w:r>
          </w:p>
        </w:tc>
        <w:tc>
          <w:tcPr>
            <w:tcW w:w="85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43 750</w:t>
            </w:r>
          </w:p>
        </w:tc>
        <w:tc>
          <w:tcPr>
            <w:tcW w:w="1199" w:type="dxa"/>
            <w:shd w:val="clear" w:color="000000" w:fill="D8E4BC"/>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105 568</w:t>
            </w:r>
          </w:p>
        </w:tc>
        <w:tc>
          <w:tcPr>
            <w:tcW w:w="992"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333 333</w:t>
            </w:r>
          </w:p>
        </w:tc>
        <w:tc>
          <w:tcPr>
            <w:tcW w:w="727"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305</w:t>
            </w:r>
          </w:p>
        </w:tc>
        <w:tc>
          <w:tcPr>
            <w:tcW w:w="1258"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18 992</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2 087 599 750</w:t>
            </w:r>
          </w:p>
        </w:tc>
        <w:tc>
          <w:tcPr>
            <w:tcW w:w="1560"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7,14%</w:t>
            </w:r>
          </w:p>
        </w:tc>
        <w:tc>
          <w:tcPr>
            <w:tcW w:w="1559" w:type="dxa"/>
            <w:shd w:val="clear" w:color="auto" w:fill="auto"/>
            <w:noWrap/>
            <w:vAlign w:val="center"/>
            <w:hideMark/>
          </w:tcPr>
          <w:p w:rsidR="00C05EF8" w:rsidRPr="00A11456" w:rsidRDefault="00C05EF8" w:rsidP="00C05EF8">
            <w:pPr>
              <w:jc w:val="center"/>
              <w:rPr>
                <w:rFonts w:cs="Arial"/>
                <w:color w:val="000000"/>
                <w:sz w:val="18"/>
                <w:szCs w:val="18"/>
              </w:rPr>
            </w:pPr>
            <w:r w:rsidRPr="00A11456">
              <w:rPr>
                <w:rFonts w:cs="Arial"/>
                <w:color w:val="000000"/>
                <w:sz w:val="18"/>
                <w:szCs w:val="18"/>
              </w:rPr>
              <w:t>6 844 589</w:t>
            </w:r>
          </w:p>
        </w:tc>
        <w:tc>
          <w:tcPr>
            <w:tcW w:w="1132" w:type="dxa"/>
            <w:shd w:val="clear" w:color="auto" w:fill="D6E3BC" w:themeFill="accent3" w:themeFillTint="66"/>
            <w:noWrap/>
            <w:vAlign w:val="center"/>
            <w:hideMark/>
          </w:tcPr>
          <w:p w:rsidR="00C05EF8" w:rsidRPr="00A11456" w:rsidRDefault="00C05EF8" w:rsidP="00C05EF8">
            <w:pPr>
              <w:jc w:val="center"/>
              <w:rPr>
                <w:rFonts w:cs="Arial"/>
                <w:b/>
                <w:bCs/>
                <w:color w:val="000000"/>
                <w:sz w:val="18"/>
                <w:szCs w:val="18"/>
              </w:rPr>
            </w:pPr>
            <w:r w:rsidRPr="00A11456">
              <w:rPr>
                <w:rFonts w:cs="Arial"/>
                <w:b/>
                <w:bCs/>
                <w:color w:val="000000"/>
                <w:sz w:val="18"/>
                <w:szCs w:val="18"/>
              </w:rPr>
              <w:t>108 623</w:t>
            </w:r>
          </w:p>
        </w:tc>
        <w:tc>
          <w:tcPr>
            <w:tcW w:w="851" w:type="dxa"/>
            <w:shd w:val="clear" w:color="auto" w:fill="auto"/>
            <w:noWrap/>
            <w:vAlign w:val="bottom"/>
            <w:hideMark/>
          </w:tcPr>
          <w:p w:rsidR="00C05EF8" w:rsidRPr="00A11456" w:rsidRDefault="00C05EF8" w:rsidP="00C05EF8">
            <w:pPr>
              <w:jc w:val="right"/>
              <w:rPr>
                <w:rFonts w:cs="Arial"/>
                <w:color w:val="000000"/>
                <w:sz w:val="18"/>
                <w:szCs w:val="18"/>
              </w:rPr>
            </w:pPr>
            <w:r w:rsidRPr="00A11456">
              <w:rPr>
                <w:rFonts w:cs="Arial"/>
                <w:color w:val="000000"/>
                <w:sz w:val="18"/>
                <w:szCs w:val="18"/>
              </w:rPr>
              <w:t>-2,81%</w:t>
            </w:r>
          </w:p>
        </w:tc>
      </w:tr>
    </w:tbl>
    <w:p w:rsidR="00C05EF8" w:rsidRDefault="00C05EF8" w:rsidP="00DE106E"/>
    <w:p w:rsidR="00710B0C" w:rsidRDefault="00710B0C" w:rsidP="00DE106E">
      <w:r>
        <w:br w:type="page"/>
      </w:r>
    </w:p>
    <w:p w:rsidR="00CB4BB1" w:rsidRPr="008A782A" w:rsidRDefault="004215BB" w:rsidP="00CB4BB1">
      <w:pPr>
        <w:pStyle w:val="2"/>
        <w:rPr>
          <w:rFonts w:ascii="Arial" w:hAnsi="Arial" w:cs="Arial"/>
          <w:sz w:val="20"/>
          <w:szCs w:val="20"/>
        </w:rPr>
      </w:pPr>
      <w:bookmarkStart w:id="14" w:name="_Toc471641124"/>
      <w:r>
        <w:rPr>
          <w:rFonts w:ascii="Arial" w:hAnsi="Arial" w:cs="Arial"/>
          <w:sz w:val="20"/>
          <w:szCs w:val="20"/>
        </w:rPr>
        <w:lastRenderedPageBreak/>
        <w:t>Таблица 8</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4"/>
    </w:p>
    <w:tbl>
      <w:tblPr>
        <w:tblW w:w="784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1034"/>
        <w:gridCol w:w="1075"/>
        <w:gridCol w:w="1051"/>
        <w:gridCol w:w="1080"/>
        <w:gridCol w:w="1080"/>
      </w:tblGrid>
      <w:tr w:rsidR="00C05EF8" w:rsidRPr="00C05EF8" w:rsidTr="00586BB7">
        <w:trPr>
          <w:trHeight w:val="170"/>
          <w:jc w:val="center"/>
        </w:trPr>
        <w:tc>
          <w:tcPr>
            <w:tcW w:w="2521" w:type="dxa"/>
            <w:shd w:val="clear" w:color="auto" w:fill="auto"/>
            <w:noWrap/>
            <w:vAlign w:val="bottom"/>
            <w:hideMark/>
          </w:tcPr>
          <w:p w:rsidR="00C05EF8" w:rsidRPr="00C05EF8" w:rsidRDefault="00C05EF8" w:rsidP="00C05EF8">
            <w:pPr>
              <w:rPr>
                <w:rFonts w:cs="Arial"/>
                <w:color w:val="000000"/>
                <w:sz w:val="20"/>
              </w:rPr>
            </w:pPr>
          </w:p>
        </w:tc>
        <w:tc>
          <w:tcPr>
            <w:tcW w:w="1034"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 </w:t>
            </w:r>
          </w:p>
        </w:tc>
        <w:tc>
          <w:tcPr>
            <w:tcW w:w="1075"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дек.16</w:t>
            </w:r>
          </w:p>
        </w:tc>
        <w:tc>
          <w:tcPr>
            <w:tcW w:w="1051"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 </w:t>
            </w:r>
          </w:p>
        </w:tc>
        <w:tc>
          <w:tcPr>
            <w:tcW w:w="1080"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ноя.16</w:t>
            </w:r>
          </w:p>
        </w:tc>
        <w:tc>
          <w:tcPr>
            <w:tcW w:w="1080" w:type="dxa"/>
            <w:shd w:val="clear" w:color="auto" w:fill="auto"/>
            <w:noWrap/>
            <w:vAlign w:val="bottom"/>
            <w:hideMark/>
          </w:tcPr>
          <w:p w:rsidR="00C05EF8" w:rsidRPr="00C05EF8" w:rsidRDefault="00C05EF8" w:rsidP="00C05EF8">
            <w:pPr>
              <w:rPr>
                <w:rFonts w:cs="Arial"/>
                <w:color w:val="000000"/>
                <w:sz w:val="20"/>
              </w:rPr>
            </w:pPr>
          </w:p>
        </w:tc>
      </w:tr>
      <w:tr w:rsidR="00C05EF8" w:rsidRPr="00C05EF8" w:rsidTr="00586BB7">
        <w:trPr>
          <w:trHeight w:val="170"/>
          <w:jc w:val="center"/>
        </w:trPr>
        <w:tc>
          <w:tcPr>
            <w:tcW w:w="2521"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Район</w:t>
            </w:r>
          </w:p>
        </w:tc>
        <w:tc>
          <w:tcPr>
            <w:tcW w:w="1034"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Мин</w:t>
            </w:r>
          </w:p>
        </w:tc>
        <w:tc>
          <w:tcPr>
            <w:tcW w:w="1075"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Средняя</w:t>
            </w:r>
          </w:p>
        </w:tc>
        <w:tc>
          <w:tcPr>
            <w:tcW w:w="1051"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Макс</w:t>
            </w:r>
          </w:p>
        </w:tc>
        <w:tc>
          <w:tcPr>
            <w:tcW w:w="1080"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Средняя</w:t>
            </w:r>
          </w:p>
        </w:tc>
        <w:tc>
          <w:tcPr>
            <w:tcW w:w="1080" w:type="dxa"/>
            <w:shd w:val="clear" w:color="000000" w:fill="D8E4BC"/>
            <w:noWrap/>
            <w:vAlign w:val="center"/>
            <w:hideMark/>
          </w:tcPr>
          <w:p w:rsidR="00C05EF8" w:rsidRPr="00C05EF8" w:rsidRDefault="00C05EF8" w:rsidP="00C05EF8">
            <w:pPr>
              <w:jc w:val="center"/>
              <w:rPr>
                <w:rFonts w:cs="Arial"/>
                <w:color w:val="000000"/>
                <w:sz w:val="20"/>
              </w:rPr>
            </w:pPr>
            <w:r w:rsidRPr="00C05EF8">
              <w:rPr>
                <w:rFonts w:cs="Arial"/>
                <w:color w:val="000000"/>
                <w:sz w:val="20"/>
              </w:rPr>
              <w:t xml:space="preserve">% </w:t>
            </w:r>
            <w:r w:rsidR="004306E1" w:rsidRPr="00C05EF8">
              <w:rPr>
                <w:rFonts w:cs="Arial"/>
                <w:color w:val="000000"/>
                <w:sz w:val="20"/>
              </w:rPr>
              <w:t>изм</w:t>
            </w:r>
            <w:r w:rsidR="004306E1">
              <w:rPr>
                <w:rFonts w:cs="Arial"/>
                <w:color w:val="000000"/>
                <w:sz w:val="20"/>
              </w:rPr>
              <w:t>.</w:t>
            </w:r>
          </w:p>
        </w:tc>
      </w:tr>
      <w:tr w:rsidR="00C05EF8" w:rsidRPr="00C05EF8" w:rsidTr="00586BB7">
        <w:trPr>
          <w:trHeight w:val="170"/>
          <w:jc w:val="center"/>
        </w:trPr>
        <w:tc>
          <w:tcPr>
            <w:tcW w:w="2521" w:type="dxa"/>
            <w:shd w:val="clear" w:color="auto" w:fill="auto"/>
            <w:noWrap/>
            <w:vAlign w:val="center"/>
            <w:hideMark/>
          </w:tcPr>
          <w:p w:rsidR="00C05EF8" w:rsidRPr="00C05EF8" w:rsidRDefault="00C05EF8" w:rsidP="00C05EF8">
            <w:pPr>
              <w:rPr>
                <w:rFonts w:cs="Arial"/>
                <w:b/>
                <w:bCs/>
                <w:color w:val="000000"/>
                <w:sz w:val="20"/>
              </w:rPr>
            </w:pPr>
            <w:r w:rsidRPr="00C05EF8">
              <w:rPr>
                <w:rFonts w:cs="Arial"/>
                <w:b/>
                <w:bCs/>
                <w:color w:val="000000"/>
                <w:sz w:val="20"/>
              </w:rPr>
              <w:t>64, 71 микрорайоны</w:t>
            </w:r>
          </w:p>
        </w:tc>
        <w:tc>
          <w:tcPr>
            <w:tcW w:w="1034"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62 431</w:t>
            </w:r>
          </w:p>
        </w:tc>
        <w:tc>
          <w:tcPr>
            <w:tcW w:w="1075"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77 312</w:t>
            </w:r>
          </w:p>
        </w:tc>
        <w:tc>
          <w:tcPr>
            <w:tcW w:w="1051"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89 878</w:t>
            </w:r>
          </w:p>
        </w:tc>
        <w:tc>
          <w:tcPr>
            <w:tcW w:w="1080"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77 135</w:t>
            </w:r>
          </w:p>
        </w:tc>
        <w:tc>
          <w:tcPr>
            <w:tcW w:w="1080" w:type="dxa"/>
            <w:shd w:val="clear" w:color="auto" w:fill="auto"/>
            <w:noWrap/>
            <w:vAlign w:val="bottom"/>
            <w:hideMark/>
          </w:tcPr>
          <w:p w:rsidR="00C05EF8" w:rsidRPr="00C05EF8" w:rsidRDefault="00C05EF8" w:rsidP="00C05EF8">
            <w:pPr>
              <w:jc w:val="right"/>
              <w:rPr>
                <w:rFonts w:cs="Arial"/>
                <w:color w:val="000000"/>
                <w:sz w:val="20"/>
              </w:rPr>
            </w:pPr>
            <w:r w:rsidRPr="00C05EF8">
              <w:rPr>
                <w:rFonts w:cs="Arial"/>
                <w:color w:val="000000"/>
                <w:sz w:val="20"/>
              </w:rPr>
              <w:t>0,23%</w:t>
            </w:r>
          </w:p>
        </w:tc>
      </w:tr>
      <w:tr w:rsidR="00C05EF8" w:rsidRPr="00C05EF8" w:rsidTr="00586BB7">
        <w:trPr>
          <w:trHeight w:val="170"/>
          <w:jc w:val="center"/>
        </w:trPr>
        <w:tc>
          <w:tcPr>
            <w:tcW w:w="2521" w:type="dxa"/>
            <w:shd w:val="clear" w:color="auto" w:fill="auto"/>
            <w:noWrap/>
            <w:vAlign w:val="center"/>
            <w:hideMark/>
          </w:tcPr>
          <w:p w:rsidR="00C05EF8" w:rsidRPr="00C05EF8" w:rsidRDefault="00C05EF8" w:rsidP="00C05EF8">
            <w:pPr>
              <w:rPr>
                <w:rFonts w:cs="Arial"/>
                <w:b/>
                <w:bCs/>
                <w:color w:val="000000"/>
                <w:sz w:val="20"/>
              </w:rPr>
            </w:pPr>
            <w:r w:rsidRPr="00C05EF8">
              <w:rPr>
                <w:rFonts w:cs="Arial"/>
                <w:b/>
                <w:bCs/>
                <w:color w:val="000000"/>
                <w:sz w:val="20"/>
              </w:rPr>
              <w:t>Баляева</w:t>
            </w:r>
          </w:p>
        </w:tc>
        <w:tc>
          <w:tcPr>
            <w:tcW w:w="1034"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54 038</w:t>
            </w:r>
          </w:p>
        </w:tc>
        <w:tc>
          <w:tcPr>
            <w:tcW w:w="1075"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65 069</w:t>
            </w:r>
          </w:p>
        </w:tc>
        <w:tc>
          <w:tcPr>
            <w:tcW w:w="1051"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80 075</w:t>
            </w:r>
          </w:p>
        </w:tc>
        <w:tc>
          <w:tcPr>
            <w:tcW w:w="1080"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64 552</w:t>
            </w:r>
          </w:p>
        </w:tc>
        <w:tc>
          <w:tcPr>
            <w:tcW w:w="1080" w:type="dxa"/>
            <w:shd w:val="clear" w:color="auto" w:fill="auto"/>
            <w:noWrap/>
            <w:vAlign w:val="bottom"/>
            <w:hideMark/>
          </w:tcPr>
          <w:p w:rsidR="00C05EF8" w:rsidRPr="00C05EF8" w:rsidRDefault="00C05EF8" w:rsidP="00C05EF8">
            <w:pPr>
              <w:jc w:val="right"/>
              <w:rPr>
                <w:rFonts w:cs="Arial"/>
                <w:color w:val="000000"/>
                <w:sz w:val="20"/>
              </w:rPr>
            </w:pPr>
            <w:r w:rsidRPr="00C05EF8">
              <w:rPr>
                <w:rFonts w:cs="Arial"/>
                <w:color w:val="000000"/>
                <w:sz w:val="20"/>
              </w:rPr>
              <w:t>0,79%</w:t>
            </w:r>
          </w:p>
        </w:tc>
      </w:tr>
      <w:tr w:rsidR="00C05EF8" w:rsidRPr="00C05EF8" w:rsidTr="00586BB7">
        <w:trPr>
          <w:trHeight w:val="170"/>
          <w:jc w:val="center"/>
        </w:trPr>
        <w:tc>
          <w:tcPr>
            <w:tcW w:w="2521" w:type="dxa"/>
            <w:shd w:val="clear" w:color="auto" w:fill="auto"/>
            <w:noWrap/>
            <w:vAlign w:val="center"/>
            <w:hideMark/>
          </w:tcPr>
          <w:p w:rsidR="00C05EF8" w:rsidRPr="00C05EF8" w:rsidRDefault="00C05EF8" w:rsidP="00C05EF8">
            <w:pPr>
              <w:rPr>
                <w:rFonts w:cs="Arial"/>
                <w:b/>
                <w:bCs/>
                <w:color w:val="000000"/>
                <w:sz w:val="20"/>
              </w:rPr>
            </w:pPr>
            <w:r w:rsidRPr="00C05EF8">
              <w:rPr>
                <w:rFonts w:cs="Arial"/>
                <w:b/>
                <w:bCs/>
                <w:color w:val="000000"/>
                <w:sz w:val="20"/>
              </w:rPr>
              <w:t>Вторая речка</w:t>
            </w:r>
          </w:p>
        </w:tc>
        <w:tc>
          <w:tcPr>
            <w:tcW w:w="1034"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61 033</w:t>
            </w:r>
          </w:p>
        </w:tc>
        <w:tc>
          <w:tcPr>
            <w:tcW w:w="1075"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88 729</w:t>
            </w:r>
          </w:p>
        </w:tc>
        <w:tc>
          <w:tcPr>
            <w:tcW w:w="1051"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97 961</w:t>
            </w:r>
          </w:p>
        </w:tc>
        <w:tc>
          <w:tcPr>
            <w:tcW w:w="1080"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93 560</w:t>
            </w:r>
          </w:p>
        </w:tc>
        <w:tc>
          <w:tcPr>
            <w:tcW w:w="1080" w:type="dxa"/>
            <w:shd w:val="clear" w:color="auto" w:fill="auto"/>
            <w:noWrap/>
            <w:vAlign w:val="bottom"/>
            <w:hideMark/>
          </w:tcPr>
          <w:p w:rsidR="00C05EF8" w:rsidRPr="00C05EF8" w:rsidRDefault="00C05EF8" w:rsidP="00C05EF8">
            <w:pPr>
              <w:jc w:val="right"/>
              <w:rPr>
                <w:rFonts w:cs="Arial"/>
                <w:color w:val="000000"/>
                <w:sz w:val="20"/>
              </w:rPr>
            </w:pPr>
            <w:r w:rsidRPr="00C05EF8">
              <w:rPr>
                <w:rFonts w:cs="Arial"/>
                <w:color w:val="000000"/>
                <w:sz w:val="20"/>
              </w:rPr>
              <w:t>-5,44%</w:t>
            </w:r>
          </w:p>
        </w:tc>
      </w:tr>
      <w:tr w:rsidR="00C05EF8" w:rsidRPr="00C05EF8" w:rsidTr="00586BB7">
        <w:trPr>
          <w:trHeight w:val="170"/>
          <w:jc w:val="center"/>
        </w:trPr>
        <w:tc>
          <w:tcPr>
            <w:tcW w:w="2521" w:type="dxa"/>
            <w:shd w:val="clear" w:color="auto" w:fill="auto"/>
            <w:noWrap/>
            <w:vAlign w:val="center"/>
            <w:hideMark/>
          </w:tcPr>
          <w:p w:rsidR="00C05EF8" w:rsidRPr="00C05EF8" w:rsidRDefault="00C05EF8" w:rsidP="00C05EF8">
            <w:pPr>
              <w:rPr>
                <w:rFonts w:cs="Arial"/>
                <w:b/>
                <w:bCs/>
                <w:color w:val="000000"/>
                <w:sz w:val="20"/>
              </w:rPr>
            </w:pPr>
            <w:r w:rsidRPr="00C05EF8">
              <w:rPr>
                <w:rFonts w:cs="Arial"/>
                <w:b/>
                <w:bCs/>
                <w:color w:val="000000"/>
                <w:sz w:val="20"/>
              </w:rPr>
              <w:t>Ж/Д Вокзала</w:t>
            </w:r>
          </w:p>
        </w:tc>
        <w:tc>
          <w:tcPr>
            <w:tcW w:w="1034"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 </w:t>
            </w:r>
          </w:p>
        </w:tc>
        <w:tc>
          <w:tcPr>
            <w:tcW w:w="1075"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 </w:t>
            </w:r>
          </w:p>
        </w:tc>
        <w:tc>
          <w:tcPr>
            <w:tcW w:w="1051"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 </w:t>
            </w:r>
          </w:p>
        </w:tc>
        <w:tc>
          <w:tcPr>
            <w:tcW w:w="1080"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 </w:t>
            </w:r>
          </w:p>
        </w:tc>
        <w:tc>
          <w:tcPr>
            <w:tcW w:w="1080" w:type="dxa"/>
            <w:shd w:val="clear" w:color="auto" w:fill="auto"/>
            <w:noWrap/>
            <w:vAlign w:val="bottom"/>
            <w:hideMark/>
          </w:tcPr>
          <w:p w:rsidR="00C05EF8" w:rsidRPr="00C05EF8" w:rsidRDefault="00C05EF8" w:rsidP="00C05EF8">
            <w:pPr>
              <w:rPr>
                <w:rFonts w:cs="Arial"/>
                <w:color w:val="000000"/>
                <w:sz w:val="20"/>
              </w:rPr>
            </w:pPr>
            <w:r w:rsidRPr="00C05EF8">
              <w:rPr>
                <w:rFonts w:cs="Arial"/>
                <w:color w:val="000000"/>
                <w:sz w:val="20"/>
              </w:rPr>
              <w:t> </w:t>
            </w:r>
          </w:p>
        </w:tc>
      </w:tr>
      <w:tr w:rsidR="00C05EF8" w:rsidRPr="00C05EF8" w:rsidTr="00586BB7">
        <w:trPr>
          <w:trHeight w:val="170"/>
          <w:jc w:val="center"/>
        </w:trPr>
        <w:tc>
          <w:tcPr>
            <w:tcW w:w="2521" w:type="dxa"/>
            <w:shd w:val="clear" w:color="auto" w:fill="auto"/>
            <w:noWrap/>
            <w:vAlign w:val="center"/>
            <w:hideMark/>
          </w:tcPr>
          <w:p w:rsidR="00C05EF8" w:rsidRPr="00C05EF8" w:rsidRDefault="00C05EF8" w:rsidP="00C05EF8">
            <w:pPr>
              <w:rPr>
                <w:rFonts w:cs="Arial"/>
                <w:b/>
                <w:bCs/>
                <w:color w:val="000000"/>
                <w:sz w:val="20"/>
              </w:rPr>
            </w:pPr>
            <w:r w:rsidRPr="00C05EF8">
              <w:rPr>
                <w:rFonts w:cs="Arial"/>
                <w:b/>
                <w:bCs/>
                <w:color w:val="000000"/>
                <w:sz w:val="20"/>
              </w:rPr>
              <w:t>Луговая</w:t>
            </w:r>
          </w:p>
        </w:tc>
        <w:tc>
          <w:tcPr>
            <w:tcW w:w="1034"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51 274</w:t>
            </w:r>
          </w:p>
        </w:tc>
        <w:tc>
          <w:tcPr>
            <w:tcW w:w="1075"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55 106</w:t>
            </w:r>
          </w:p>
        </w:tc>
        <w:tc>
          <w:tcPr>
            <w:tcW w:w="1051"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95 445</w:t>
            </w:r>
          </w:p>
        </w:tc>
        <w:tc>
          <w:tcPr>
            <w:tcW w:w="1080"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55 442</w:t>
            </w:r>
          </w:p>
        </w:tc>
        <w:tc>
          <w:tcPr>
            <w:tcW w:w="1080" w:type="dxa"/>
            <w:shd w:val="clear" w:color="auto" w:fill="auto"/>
            <w:noWrap/>
            <w:vAlign w:val="bottom"/>
            <w:hideMark/>
          </w:tcPr>
          <w:p w:rsidR="00C05EF8" w:rsidRPr="00C05EF8" w:rsidRDefault="00C05EF8" w:rsidP="00C05EF8">
            <w:pPr>
              <w:jc w:val="right"/>
              <w:rPr>
                <w:rFonts w:cs="Arial"/>
                <w:color w:val="000000"/>
                <w:sz w:val="20"/>
              </w:rPr>
            </w:pPr>
            <w:r w:rsidRPr="00C05EF8">
              <w:rPr>
                <w:rFonts w:cs="Arial"/>
                <w:color w:val="000000"/>
                <w:sz w:val="20"/>
              </w:rPr>
              <w:t>-0,61%</w:t>
            </w:r>
          </w:p>
        </w:tc>
      </w:tr>
      <w:tr w:rsidR="00C05EF8" w:rsidRPr="00C05EF8" w:rsidTr="00586BB7">
        <w:trPr>
          <w:trHeight w:val="170"/>
          <w:jc w:val="center"/>
        </w:trPr>
        <w:tc>
          <w:tcPr>
            <w:tcW w:w="2521" w:type="dxa"/>
            <w:shd w:val="clear" w:color="auto" w:fill="auto"/>
            <w:noWrap/>
            <w:vAlign w:val="center"/>
            <w:hideMark/>
          </w:tcPr>
          <w:p w:rsidR="00C05EF8" w:rsidRPr="00C05EF8" w:rsidRDefault="00C05EF8" w:rsidP="00C05EF8">
            <w:pPr>
              <w:rPr>
                <w:rFonts w:cs="Arial"/>
                <w:b/>
                <w:bCs/>
                <w:color w:val="000000"/>
                <w:sz w:val="20"/>
              </w:rPr>
            </w:pPr>
            <w:r w:rsidRPr="00C05EF8">
              <w:rPr>
                <w:rFonts w:cs="Arial"/>
                <w:b/>
                <w:bCs/>
                <w:color w:val="000000"/>
                <w:sz w:val="20"/>
              </w:rPr>
              <w:t>Океанская</w:t>
            </w:r>
          </w:p>
        </w:tc>
        <w:tc>
          <w:tcPr>
            <w:tcW w:w="1034"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70 000</w:t>
            </w:r>
          </w:p>
        </w:tc>
        <w:tc>
          <w:tcPr>
            <w:tcW w:w="1075"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90 516</w:t>
            </w:r>
          </w:p>
        </w:tc>
        <w:tc>
          <w:tcPr>
            <w:tcW w:w="1051"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119 797</w:t>
            </w:r>
          </w:p>
        </w:tc>
        <w:tc>
          <w:tcPr>
            <w:tcW w:w="1080"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90 327</w:t>
            </w:r>
          </w:p>
        </w:tc>
        <w:tc>
          <w:tcPr>
            <w:tcW w:w="1080" w:type="dxa"/>
            <w:shd w:val="clear" w:color="auto" w:fill="auto"/>
            <w:noWrap/>
            <w:vAlign w:val="bottom"/>
            <w:hideMark/>
          </w:tcPr>
          <w:p w:rsidR="00C05EF8" w:rsidRPr="00C05EF8" w:rsidRDefault="00C05EF8" w:rsidP="00C05EF8">
            <w:pPr>
              <w:jc w:val="right"/>
              <w:rPr>
                <w:rFonts w:cs="Arial"/>
                <w:color w:val="000000"/>
                <w:sz w:val="20"/>
              </w:rPr>
            </w:pPr>
            <w:r w:rsidRPr="00C05EF8">
              <w:rPr>
                <w:rFonts w:cs="Arial"/>
                <w:color w:val="000000"/>
                <w:sz w:val="20"/>
              </w:rPr>
              <w:t>0,21%</w:t>
            </w:r>
          </w:p>
        </w:tc>
      </w:tr>
      <w:tr w:rsidR="00C05EF8" w:rsidRPr="00C05EF8" w:rsidTr="00586BB7">
        <w:trPr>
          <w:trHeight w:val="170"/>
          <w:jc w:val="center"/>
        </w:trPr>
        <w:tc>
          <w:tcPr>
            <w:tcW w:w="2521" w:type="dxa"/>
            <w:shd w:val="clear" w:color="auto" w:fill="auto"/>
            <w:noWrap/>
            <w:vAlign w:val="center"/>
            <w:hideMark/>
          </w:tcPr>
          <w:p w:rsidR="00C05EF8" w:rsidRPr="00C05EF8" w:rsidRDefault="00C05EF8" w:rsidP="00C05EF8">
            <w:pPr>
              <w:rPr>
                <w:rFonts w:cs="Arial"/>
                <w:b/>
                <w:bCs/>
                <w:color w:val="000000"/>
                <w:sz w:val="20"/>
              </w:rPr>
            </w:pPr>
            <w:r w:rsidRPr="00C05EF8">
              <w:rPr>
                <w:rFonts w:cs="Arial"/>
                <w:b/>
                <w:bCs/>
                <w:color w:val="000000"/>
                <w:sz w:val="20"/>
              </w:rPr>
              <w:t>Патрокл</w:t>
            </w:r>
          </w:p>
        </w:tc>
        <w:tc>
          <w:tcPr>
            <w:tcW w:w="1034"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68 227</w:t>
            </w:r>
          </w:p>
        </w:tc>
        <w:tc>
          <w:tcPr>
            <w:tcW w:w="1075"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79 497</w:t>
            </w:r>
          </w:p>
        </w:tc>
        <w:tc>
          <w:tcPr>
            <w:tcW w:w="1051"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92 968</w:t>
            </w:r>
          </w:p>
        </w:tc>
        <w:tc>
          <w:tcPr>
            <w:tcW w:w="1080"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81 345</w:t>
            </w:r>
          </w:p>
        </w:tc>
        <w:tc>
          <w:tcPr>
            <w:tcW w:w="1080" w:type="dxa"/>
            <w:shd w:val="clear" w:color="auto" w:fill="auto"/>
            <w:noWrap/>
            <w:vAlign w:val="bottom"/>
            <w:hideMark/>
          </w:tcPr>
          <w:p w:rsidR="00C05EF8" w:rsidRPr="00C05EF8" w:rsidRDefault="00C05EF8" w:rsidP="00C05EF8">
            <w:pPr>
              <w:jc w:val="right"/>
              <w:rPr>
                <w:rFonts w:cs="Arial"/>
                <w:color w:val="000000"/>
                <w:sz w:val="20"/>
              </w:rPr>
            </w:pPr>
            <w:r w:rsidRPr="00C05EF8">
              <w:rPr>
                <w:rFonts w:cs="Arial"/>
                <w:color w:val="000000"/>
                <w:sz w:val="20"/>
              </w:rPr>
              <w:t>-2,32%</w:t>
            </w:r>
          </w:p>
        </w:tc>
      </w:tr>
      <w:tr w:rsidR="00C05EF8" w:rsidRPr="00C05EF8" w:rsidTr="00586BB7">
        <w:trPr>
          <w:trHeight w:val="170"/>
          <w:jc w:val="center"/>
        </w:trPr>
        <w:tc>
          <w:tcPr>
            <w:tcW w:w="2521" w:type="dxa"/>
            <w:shd w:val="clear" w:color="auto" w:fill="auto"/>
            <w:noWrap/>
            <w:vAlign w:val="center"/>
            <w:hideMark/>
          </w:tcPr>
          <w:p w:rsidR="00C05EF8" w:rsidRPr="00C05EF8" w:rsidRDefault="00C05EF8" w:rsidP="00C05EF8">
            <w:pPr>
              <w:rPr>
                <w:rFonts w:cs="Arial"/>
                <w:b/>
                <w:bCs/>
                <w:color w:val="000000"/>
                <w:sz w:val="20"/>
              </w:rPr>
            </w:pPr>
            <w:r w:rsidRPr="00C05EF8">
              <w:rPr>
                <w:rFonts w:cs="Arial"/>
                <w:b/>
                <w:bCs/>
                <w:color w:val="000000"/>
                <w:sz w:val="20"/>
              </w:rPr>
              <w:t>Садгород</w:t>
            </w:r>
          </w:p>
        </w:tc>
        <w:tc>
          <w:tcPr>
            <w:tcW w:w="1034"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57 500</w:t>
            </w:r>
          </w:p>
        </w:tc>
        <w:tc>
          <w:tcPr>
            <w:tcW w:w="1075"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57 500</w:t>
            </w:r>
          </w:p>
        </w:tc>
        <w:tc>
          <w:tcPr>
            <w:tcW w:w="1051"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57 500</w:t>
            </w:r>
          </w:p>
        </w:tc>
        <w:tc>
          <w:tcPr>
            <w:tcW w:w="1080"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60 000</w:t>
            </w:r>
          </w:p>
        </w:tc>
        <w:tc>
          <w:tcPr>
            <w:tcW w:w="1080" w:type="dxa"/>
            <w:shd w:val="clear" w:color="auto" w:fill="auto"/>
            <w:noWrap/>
            <w:vAlign w:val="bottom"/>
            <w:hideMark/>
          </w:tcPr>
          <w:p w:rsidR="00C05EF8" w:rsidRPr="00C05EF8" w:rsidRDefault="00C05EF8" w:rsidP="00C05EF8">
            <w:pPr>
              <w:jc w:val="right"/>
              <w:rPr>
                <w:rFonts w:cs="Arial"/>
                <w:color w:val="000000"/>
                <w:sz w:val="20"/>
              </w:rPr>
            </w:pPr>
            <w:r w:rsidRPr="00C05EF8">
              <w:rPr>
                <w:rFonts w:cs="Arial"/>
                <w:color w:val="000000"/>
                <w:sz w:val="20"/>
              </w:rPr>
              <w:t>-4,35%</w:t>
            </w:r>
          </w:p>
        </w:tc>
      </w:tr>
      <w:tr w:rsidR="00C05EF8" w:rsidRPr="00C05EF8" w:rsidTr="00586BB7">
        <w:trPr>
          <w:trHeight w:val="170"/>
          <w:jc w:val="center"/>
        </w:trPr>
        <w:tc>
          <w:tcPr>
            <w:tcW w:w="2521" w:type="dxa"/>
            <w:shd w:val="clear" w:color="auto" w:fill="auto"/>
            <w:noWrap/>
            <w:vAlign w:val="center"/>
            <w:hideMark/>
          </w:tcPr>
          <w:p w:rsidR="00C05EF8" w:rsidRPr="00C05EF8" w:rsidRDefault="00C05EF8" w:rsidP="00C05EF8">
            <w:pPr>
              <w:rPr>
                <w:rFonts w:cs="Arial"/>
                <w:b/>
                <w:bCs/>
                <w:color w:val="000000"/>
                <w:sz w:val="20"/>
              </w:rPr>
            </w:pPr>
            <w:r w:rsidRPr="00C05EF8">
              <w:rPr>
                <w:rFonts w:cs="Arial"/>
                <w:b/>
                <w:bCs/>
                <w:color w:val="000000"/>
                <w:sz w:val="20"/>
              </w:rPr>
              <w:t>Третья рабочая</w:t>
            </w:r>
          </w:p>
        </w:tc>
        <w:tc>
          <w:tcPr>
            <w:tcW w:w="1034"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76 392</w:t>
            </w:r>
          </w:p>
        </w:tc>
        <w:tc>
          <w:tcPr>
            <w:tcW w:w="1075"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81 087</w:t>
            </w:r>
          </w:p>
        </w:tc>
        <w:tc>
          <w:tcPr>
            <w:tcW w:w="1051"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91 342</w:t>
            </w:r>
          </w:p>
        </w:tc>
        <w:tc>
          <w:tcPr>
            <w:tcW w:w="1080"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79 992</w:t>
            </w:r>
          </w:p>
        </w:tc>
        <w:tc>
          <w:tcPr>
            <w:tcW w:w="1080" w:type="dxa"/>
            <w:shd w:val="clear" w:color="auto" w:fill="auto"/>
            <w:noWrap/>
            <w:vAlign w:val="bottom"/>
            <w:hideMark/>
          </w:tcPr>
          <w:p w:rsidR="00C05EF8" w:rsidRPr="00C05EF8" w:rsidRDefault="00C05EF8" w:rsidP="00C05EF8">
            <w:pPr>
              <w:jc w:val="right"/>
              <w:rPr>
                <w:rFonts w:cs="Arial"/>
                <w:color w:val="000000"/>
                <w:sz w:val="20"/>
              </w:rPr>
            </w:pPr>
            <w:r w:rsidRPr="00C05EF8">
              <w:rPr>
                <w:rFonts w:cs="Arial"/>
                <w:color w:val="000000"/>
                <w:sz w:val="20"/>
              </w:rPr>
              <w:t>1,35%</w:t>
            </w:r>
          </w:p>
        </w:tc>
      </w:tr>
      <w:tr w:rsidR="00C05EF8" w:rsidRPr="00C05EF8" w:rsidTr="00586BB7">
        <w:trPr>
          <w:trHeight w:val="170"/>
          <w:jc w:val="center"/>
        </w:trPr>
        <w:tc>
          <w:tcPr>
            <w:tcW w:w="2521" w:type="dxa"/>
            <w:shd w:val="clear" w:color="auto" w:fill="auto"/>
            <w:noWrap/>
            <w:vAlign w:val="center"/>
            <w:hideMark/>
          </w:tcPr>
          <w:p w:rsidR="00C05EF8" w:rsidRPr="00C05EF8" w:rsidRDefault="00C05EF8" w:rsidP="00C05EF8">
            <w:pPr>
              <w:rPr>
                <w:rFonts w:cs="Arial"/>
                <w:b/>
                <w:bCs/>
                <w:color w:val="000000"/>
                <w:sz w:val="20"/>
              </w:rPr>
            </w:pPr>
            <w:r w:rsidRPr="00C05EF8">
              <w:rPr>
                <w:rFonts w:cs="Arial"/>
                <w:b/>
                <w:bCs/>
                <w:color w:val="000000"/>
                <w:sz w:val="20"/>
              </w:rPr>
              <w:t>Центр</w:t>
            </w:r>
          </w:p>
        </w:tc>
        <w:tc>
          <w:tcPr>
            <w:tcW w:w="1034"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90 278</w:t>
            </w:r>
          </w:p>
        </w:tc>
        <w:tc>
          <w:tcPr>
            <w:tcW w:w="1075"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109 971</w:t>
            </w:r>
          </w:p>
        </w:tc>
        <w:tc>
          <w:tcPr>
            <w:tcW w:w="1051"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142 045</w:t>
            </w:r>
          </w:p>
        </w:tc>
        <w:tc>
          <w:tcPr>
            <w:tcW w:w="1080"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109 457</w:t>
            </w:r>
          </w:p>
        </w:tc>
        <w:tc>
          <w:tcPr>
            <w:tcW w:w="1080" w:type="dxa"/>
            <w:shd w:val="clear" w:color="auto" w:fill="auto"/>
            <w:noWrap/>
            <w:vAlign w:val="bottom"/>
            <w:hideMark/>
          </w:tcPr>
          <w:p w:rsidR="00C05EF8" w:rsidRPr="00C05EF8" w:rsidRDefault="00C05EF8" w:rsidP="00C05EF8">
            <w:pPr>
              <w:jc w:val="right"/>
              <w:rPr>
                <w:rFonts w:cs="Arial"/>
                <w:color w:val="000000"/>
                <w:sz w:val="20"/>
              </w:rPr>
            </w:pPr>
            <w:r w:rsidRPr="00C05EF8">
              <w:rPr>
                <w:rFonts w:cs="Arial"/>
                <w:color w:val="000000"/>
                <w:sz w:val="20"/>
              </w:rPr>
              <w:t>0,47%</w:t>
            </w:r>
          </w:p>
        </w:tc>
      </w:tr>
      <w:tr w:rsidR="00C05EF8" w:rsidRPr="00C05EF8" w:rsidTr="00586BB7">
        <w:trPr>
          <w:trHeight w:val="170"/>
          <w:jc w:val="center"/>
        </w:trPr>
        <w:tc>
          <w:tcPr>
            <w:tcW w:w="2521" w:type="dxa"/>
            <w:shd w:val="clear" w:color="auto" w:fill="auto"/>
            <w:noWrap/>
            <w:vAlign w:val="center"/>
            <w:hideMark/>
          </w:tcPr>
          <w:p w:rsidR="00C05EF8" w:rsidRPr="00C05EF8" w:rsidRDefault="00C05EF8" w:rsidP="00C05EF8">
            <w:pPr>
              <w:rPr>
                <w:rFonts w:cs="Arial"/>
                <w:b/>
                <w:bCs/>
                <w:color w:val="000000"/>
                <w:sz w:val="20"/>
              </w:rPr>
            </w:pPr>
            <w:r w:rsidRPr="00C05EF8">
              <w:rPr>
                <w:rFonts w:cs="Arial"/>
                <w:b/>
                <w:bCs/>
                <w:color w:val="000000"/>
                <w:sz w:val="20"/>
              </w:rPr>
              <w:t>Чуркин</w:t>
            </w:r>
          </w:p>
        </w:tc>
        <w:tc>
          <w:tcPr>
            <w:tcW w:w="1034"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51 000</w:t>
            </w:r>
          </w:p>
        </w:tc>
        <w:tc>
          <w:tcPr>
            <w:tcW w:w="1075"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69 097</w:t>
            </w:r>
          </w:p>
        </w:tc>
        <w:tc>
          <w:tcPr>
            <w:tcW w:w="1051"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99 800</w:t>
            </w:r>
          </w:p>
        </w:tc>
        <w:tc>
          <w:tcPr>
            <w:tcW w:w="1080"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67 825</w:t>
            </w:r>
          </w:p>
        </w:tc>
        <w:tc>
          <w:tcPr>
            <w:tcW w:w="1080" w:type="dxa"/>
            <w:shd w:val="clear" w:color="auto" w:fill="auto"/>
            <w:noWrap/>
            <w:vAlign w:val="bottom"/>
            <w:hideMark/>
          </w:tcPr>
          <w:p w:rsidR="00C05EF8" w:rsidRPr="00C05EF8" w:rsidRDefault="00C05EF8" w:rsidP="00C05EF8">
            <w:pPr>
              <w:jc w:val="right"/>
              <w:rPr>
                <w:rFonts w:cs="Arial"/>
                <w:color w:val="000000"/>
                <w:sz w:val="20"/>
              </w:rPr>
            </w:pPr>
            <w:r w:rsidRPr="00C05EF8">
              <w:rPr>
                <w:rFonts w:cs="Arial"/>
                <w:color w:val="000000"/>
                <w:sz w:val="20"/>
              </w:rPr>
              <w:t>1,84%</w:t>
            </w:r>
          </w:p>
        </w:tc>
      </w:tr>
      <w:tr w:rsidR="00C05EF8" w:rsidRPr="00C05EF8" w:rsidTr="00586BB7">
        <w:trPr>
          <w:trHeight w:val="170"/>
          <w:jc w:val="center"/>
        </w:trPr>
        <w:tc>
          <w:tcPr>
            <w:tcW w:w="2521" w:type="dxa"/>
            <w:shd w:val="clear" w:color="auto" w:fill="auto"/>
            <w:noWrap/>
            <w:vAlign w:val="center"/>
            <w:hideMark/>
          </w:tcPr>
          <w:p w:rsidR="00C05EF8" w:rsidRPr="00C05EF8" w:rsidRDefault="00C05EF8" w:rsidP="00C05EF8">
            <w:pPr>
              <w:rPr>
                <w:rFonts w:cs="Arial"/>
                <w:b/>
                <w:bCs/>
                <w:color w:val="000000"/>
                <w:sz w:val="20"/>
              </w:rPr>
            </w:pPr>
            <w:r w:rsidRPr="00C05EF8">
              <w:rPr>
                <w:rFonts w:cs="Arial"/>
                <w:b/>
                <w:bCs/>
                <w:color w:val="000000"/>
                <w:sz w:val="20"/>
              </w:rPr>
              <w:t>Эгершельд</w:t>
            </w:r>
          </w:p>
        </w:tc>
        <w:tc>
          <w:tcPr>
            <w:tcW w:w="1034"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70 609</w:t>
            </w:r>
          </w:p>
        </w:tc>
        <w:tc>
          <w:tcPr>
            <w:tcW w:w="1075"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94 945</w:t>
            </w:r>
          </w:p>
        </w:tc>
        <w:tc>
          <w:tcPr>
            <w:tcW w:w="1051" w:type="dxa"/>
            <w:shd w:val="clear" w:color="auto" w:fill="auto"/>
            <w:noWrap/>
            <w:vAlign w:val="center"/>
            <w:hideMark/>
          </w:tcPr>
          <w:p w:rsidR="00C05EF8" w:rsidRPr="00C05EF8" w:rsidRDefault="00C05EF8" w:rsidP="00C05EF8">
            <w:pPr>
              <w:jc w:val="center"/>
              <w:rPr>
                <w:rFonts w:cs="Arial"/>
                <w:color w:val="000000"/>
                <w:sz w:val="20"/>
              </w:rPr>
            </w:pPr>
            <w:r w:rsidRPr="00C05EF8">
              <w:rPr>
                <w:rFonts w:cs="Arial"/>
                <w:color w:val="000000"/>
                <w:sz w:val="20"/>
              </w:rPr>
              <w:t>130 286</w:t>
            </w:r>
          </w:p>
        </w:tc>
        <w:tc>
          <w:tcPr>
            <w:tcW w:w="1080"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94 852</w:t>
            </w:r>
          </w:p>
        </w:tc>
        <w:tc>
          <w:tcPr>
            <w:tcW w:w="1080" w:type="dxa"/>
            <w:shd w:val="clear" w:color="auto" w:fill="auto"/>
            <w:noWrap/>
            <w:vAlign w:val="center"/>
            <w:hideMark/>
          </w:tcPr>
          <w:p w:rsidR="00C05EF8" w:rsidRPr="00C05EF8" w:rsidRDefault="00C05EF8" w:rsidP="00C05EF8">
            <w:pPr>
              <w:jc w:val="right"/>
              <w:rPr>
                <w:rFonts w:cs="Arial"/>
                <w:color w:val="000000"/>
                <w:sz w:val="20"/>
              </w:rPr>
            </w:pPr>
            <w:r w:rsidRPr="00C05EF8">
              <w:rPr>
                <w:rFonts w:cs="Arial"/>
                <w:color w:val="000000"/>
                <w:sz w:val="20"/>
              </w:rPr>
              <w:t>0,10%</w:t>
            </w:r>
          </w:p>
        </w:tc>
      </w:tr>
      <w:tr w:rsidR="00C05EF8" w:rsidRPr="00C05EF8" w:rsidTr="00586BB7">
        <w:trPr>
          <w:trHeight w:val="170"/>
          <w:jc w:val="center"/>
        </w:trPr>
        <w:tc>
          <w:tcPr>
            <w:tcW w:w="2521"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Общий итог</w:t>
            </w:r>
          </w:p>
        </w:tc>
        <w:tc>
          <w:tcPr>
            <w:tcW w:w="1034"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51 000</w:t>
            </w:r>
          </w:p>
        </w:tc>
        <w:tc>
          <w:tcPr>
            <w:tcW w:w="1075"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77 827</w:t>
            </w:r>
          </w:p>
        </w:tc>
        <w:tc>
          <w:tcPr>
            <w:tcW w:w="1051" w:type="dxa"/>
            <w:shd w:val="clear" w:color="000000" w:fill="D8E4BC"/>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142 045</w:t>
            </w:r>
          </w:p>
        </w:tc>
        <w:tc>
          <w:tcPr>
            <w:tcW w:w="1080" w:type="dxa"/>
            <w:shd w:val="clear" w:color="auto" w:fill="auto"/>
            <w:noWrap/>
            <w:vAlign w:val="center"/>
            <w:hideMark/>
          </w:tcPr>
          <w:p w:rsidR="00C05EF8" w:rsidRPr="00C05EF8" w:rsidRDefault="00C05EF8" w:rsidP="00C05EF8">
            <w:pPr>
              <w:jc w:val="center"/>
              <w:rPr>
                <w:rFonts w:cs="Arial"/>
                <w:b/>
                <w:bCs/>
                <w:color w:val="000000"/>
                <w:sz w:val="20"/>
              </w:rPr>
            </w:pPr>
            <w:r w:rsidRPr="00C05EF8">
              <w:rPr>
                <w:rFonts w:cs="Arial"/>
                <w:b/>
                <w:bCs/>
                <w:color w:val="000000"/>
                <w:sz w:val="20"/>
              </w:rPr>
              <w:t>77 469</w:t>
            </w:r>
          </w:p>
        </w:tc>
        <w:tc>
          <w:tcPr>
            <w:tcW w:w="1080" w:type="dxa"/>
            <w:shd w:val="clear" w:color="auto" w:fill="auto"/>
            <w:noWrap/>
            <w:vAlign w:val="center"/>
            <w:hideMark/>
          </w:tcPr>
          <w:p w:rsidR="00C05EF8" w:rsidRPr="00C05EF8" w:rsidRDefault="00C05EF8" w:rsidP="00C05EF8">
            <w:pPr>
              <w:jc w:val="right"/>
              <w:rPr>
                <w:rFonts w:ascii="Calibri" w:hAnsi="Calibri" w:cs="Calibri"/>
                <w:color w:val="000000"/>
                <w:sz w:val="22"/>
                <w:szCs w:val="22"/>
              </w:rPr>
            </w:pPr>
            <w:r w:rsidRPr="00C05EF8">
              <w:rPr>
                <w:rFonts w:ascii="Calibri" w:hAnsi="Calibri" w:cs="Calibri"/>
                <w:color w:val="000000"/>
                <w:sz w:val="22"/>
                <w:szCs w:val="22"/>
              </w:rPr>
              <w:t>0,46%</w:t>
            </w:r>
          </w:p>
        </w:tc>
      </w:tr>
    </w:tbl>
    <w:p w:rsidR="00C05EF8" w:rsidRDefault="00C05EF8" w:rsidP="00FD6056">
      <w:pPr>
        <w:pStyle w:val="2"/>
        <w:jc w:val="center"/>
        <w:rPr>
          <w:rFonts w:ascii="Arial" w:hAnsi="Arial" w:cs="Arial"/>
          <w:sz w:val="20"/>
          <w:szCs w:val="20"/>
        </w:rPr>
      </w:pPr>
    </w:p>
    <w:p w:rsidR="00C64D7C" w:rsidRPr="008A782A" w:rsidRDefault="00C64D7C" w:rsidP="00FD6056">
      <w:pPr>
        <w:pStyle w:val="2"/>
        <w:jc w:val="center"/>
        <w:rPr>
          <w:rFonts w:ascii="Arial" w:hAnsi="Arial" w:cs="Arial"/>
          <w:sz w:val="20"/>
          <w:szCs w:val="20"/>
        </w:rPr>
      </w:pPr>
      <w:bookmarkStart w:id="15" w:name="_Toc471641125"/>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w:t>
      </w:r>
      <w:r w:rsidR="004E2E22">
        <w:rPr>
          <w:rFonts w:ascii="Arial" w:hAnsi="Arial" w:cs="Arial"/>
          <w:sz w:val="20"/>
          <w:szCs w:val="20"/>
        </w:rPr>
        <w:t>У</w:t>
      </w:r>
      <w:r w:rsidRPr="008A782A">
        <w:rPr>
          <w:rFonts w:ascii="Arial" w:hAnsi="Arial" w:cs="Arial"/>
          <w:sz w:val="20"/>
          <w:szCs w:val="20"/>
        </w:rPr>
        <w:t>дельная цена предложения 1 кв. м. по типам квартир по районам г. Владивостока</w:t>
      </w:r>
      <w:bookmarkEnd w:id="15"/>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221BFD">
          <w:pgSz w:w="16838" w:h="11906" w:orient="landscape"/>
          <w:pgMar w:top="850" w:right="1134" w:bottom="993"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58 621</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92 211</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127 500</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121</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60 526</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89 479</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124 000</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81</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81 944</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101 241</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142 500</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100</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91 982</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90</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87 879</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87 879</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87 879</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212C9A" w:rsidRDefault="00212C9A">
            <w:pPr>
              <w:jc w:val="center"/>
              <w:rPr>
                <w:rFonts w:cs="Arial"/>
                <w:color w:val="000000"/>
                <w:sz w:val="20"/>
              </w:rPr>
            </w:pPr>
            <w:r>
              <w:rPr>
                <w:rFonts w:cs="Arial"/>
                <w:color w:val="000000"/>
                <w:sz w:val="20"/>
              </w:rPr>
              <w:t>63 636</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101 934</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182</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89 583</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99 858</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6</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55 556</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59 921</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64 286</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2</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51 370</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70 699</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107 333</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6</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70 669</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92 150</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108 333</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31</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81 944</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108 881</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148 485</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40</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38 461</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67 486</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77 419</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10</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43 750</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81 724</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13</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78 409</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91 431</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108 974</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12</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46 333</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121 374</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172 973</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62</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82 821</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97 194</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8</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51 563</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75 613</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118 750</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16</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53 571</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104 277</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8</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96 665</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109 677</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13</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94 565</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102 830</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11</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114 286</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114 286</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114 286</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74 750</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103 323</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147 619</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91</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74 194</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93 288</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110 938</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41</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60 606</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100 743</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142 810</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16</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68 182</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102 805</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137 838</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86</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76 563</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93 855</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113 448</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32</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39 845</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77 262</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113 793</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31</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84 839</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94 153</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113 636</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11</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45 000</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114 568</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178 947</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73</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41 250</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93 646</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130 303</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169</w:t>
            </w:r>
          </w:p>
        </w:tc>
      </w:tr>
      <w:tr w:rsidR="00212C9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43 750</w:t>
            </w:r>
          </w:p>
        </w:tc>
        <w:tc>
          <w:tcPr>
            <w:tcW w:w="1080" w:type="dxa"/>
            <w:tcBorders>
              <w:top w:val="nil"/>
              <w:left w:val="nil"/>
              <w:bottom w:val="single" w:sz="4" w:space="0" w:color="auto"/>
              <w:right w:val="single" w:sz="4" w:space="0" w:color="auto"/>
            </w:tcBorders>
            <w:shd w:val="clear" w:color="000000" w:fill="C6E0B4"/>
            <w:noWrap/>
            <w:vAlign w:val="bottom"/>
          </w:tcPr>
          <w:p w:rsidR="00212C9A" w:rsidRDefault="00212C9A">
            <w:pPr>
              <w:jc w:val="center"/>
              <w:rPr>
                <w:rFonts w:cs="Arial"/>
                <w:b/>
                <w:bCs/>
                <w:color w:val="000000"/>
                <w:sz w:val="20"/>
              </w:rPr>
            </w:pPr>
            <w:r>
              <w:rPr>
                <w:rFonts w:cs="Arial"/>
                <w:b/>
                <w:bCs/>
                <w:color w:val="000000"/>
                <w:sz w:val="20"/>
              </w:rPr>
              <w:t>105 024</w:t>
            </w:r>
          </w:p>
        </w:tc>
        <w:tc>
          <w:tcPr>
            <w:tcW w:w="129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170 000</w:t>
            </w:r>
          </w:p>
        </w:tc>
        <w:tc>
          <w:tcPr>
            <w:tcW w:w="706" w:type="dxa"/>
            <w:tcBorders>
              <w:top w:val="nil"/>
              <w:left w:val="nil"/>
              <w:bottom w:val="single" w:sz="4" w:space="0" w:color="auto"/>
              <w:right w:val="single" w:sz="4" w:space="0" w:color="auto"/>
            </w:tcBorders>
            <w:shd w:val="clear" w:color="auto" w:fill="auto"/>
            <w:noWrap/>
            <w:vAlign w:val="bottom"/>
          </w:tcPr>
          <w:p w:rsidR="00212C9A" w:rsidRDefault="00212C9A">
            <w:pPr>
              <w:jc w:val="center"/>
              <w:rPr>
                <w:rFonts w:cs="Arial"/>
                <w:color w:val="000000"/>
                <w:sz w:val="20"/>
              </w:rPr>
            </w:pPr>
            <w:r>
              <w:rPr>
                <w:rFonts w:cs="Arial"/>
                <w:color w:val="000000"/>
                <w:sz w:val="20"/>
              </w:rPr>
              <w:t>80</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48 612</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85 140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122 429</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138</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57 264</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80 291</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105 870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64</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79 167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95 713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124 528</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71</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46 429</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80 695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100 909</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74</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41 667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54 257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79 000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63 636</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93 705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259</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69 231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90 762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106 667</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14</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60 000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75 000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51 370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96 083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126 000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57 264</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92 107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184 932</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70</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28 986</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107 276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173 686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40</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36 000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64 166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92 857</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26</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23 111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76 175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98 837</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36</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72 450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82 623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117 778</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20</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73 000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114 042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172 857</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88</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55 319</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69 551</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77 551</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51 042</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72 107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101 200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22</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51 429</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80 675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110 526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68 182</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83 419</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98 529</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72 917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93 821</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137 736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47</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33 721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96 570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143 519</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158</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54 348</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78 721</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108 977</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92</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52 941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94 124</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142 857</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14</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67 872</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99 000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173 684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107</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58 511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82 027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104 444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42</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40 251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70 851</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93 333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42</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58 511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69 028</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79 545</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65 556</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77 466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90 476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21</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45 714</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112 666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217 593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130</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70 238</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137 293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204 348</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22 727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84 609</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131 250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204</w:t>
            </w:r>
          </w:p>
        </w:tc>
      </w:tr>
      <w:tr w:rsidR="00212C9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55 278</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102 112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333 333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82</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48 095</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75 886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101 351</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148</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51 471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78 088</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101 754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77</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67 661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89 930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121 053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62</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46 774</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74 167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106 849</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89</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60 339</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60 339</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60 339</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212C9A" w:rsidRDefault="00212C9A">
            <w:pPr>
              <w:jc w:val="center"/>
              <w:rPr>
                <w:rFonts w:cs="Arial"/>
                <w:color w:val="000000"/>
                <w:sz w:val="20"/>
              </w:rPr>
            </w:pPr>
            <w:r>
              <w:rPr>
                <w:rFonts w:cs="Arial"/>
                <w:color w:val="000000"/>
                <w:sz w:val="20"/>
              </w:rPr>
              <w:t>53 316</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90 593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138 202</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194</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82 563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105 556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66 667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54 000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80 395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108 955</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57 087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87 006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109 615</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72 500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107 229</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191 667</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66</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48 413</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53 961</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61 905</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48 837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87 867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161 538</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36</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77 528</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92 509</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104 348</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75 325</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108 614</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227 619</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12 295</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62 317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84 286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44 186</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71 818</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143 836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17</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61 017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102 231</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193 939</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24</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48 611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65 897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90 278</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69 767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83 507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107 576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53</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65 507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91 356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135 135</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50</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60 328</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75 062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102 459</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58</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63 861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89 609</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120 896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35</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70 492</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94 326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160 256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75</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55 556</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77 631</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103 704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34</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38 750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70 963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102 985</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37</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79 861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79 861</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79 861</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55 333</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112 136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360 000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134</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17 742</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83 508</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136 364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132</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50 519</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108 869</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218 391</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73</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55 333</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78 596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36</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68 852</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83 400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94 286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87 890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100 622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128 571</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50 685</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72 310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89 655</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59 677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85 776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146 285</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78 333</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81 889</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85 173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54 000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54 000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54 000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67 568</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79 334</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96 774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89 063</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97 016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117 213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100 806</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100 806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100 806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85 970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157 778</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45 133</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109 634</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18</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73 704</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73 704</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73 704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79 422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87 709</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143 675</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82 184</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88 426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94 939</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67 683</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91 889</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73 333</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73 333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73 333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87 488</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92 427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60 588</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87 392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104 819</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20</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65 625</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76 594</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83 607</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69 241</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91 803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64 368</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64 368</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64 368</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65 094</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113 540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284 974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29</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50 610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75 135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93 976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20</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65 714</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115 432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191 860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22</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5</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75 294</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75 294</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75 294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83 529</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89 412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95 294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72 973</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72 973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72 973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75 758</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75 758</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75 758</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212C9A" w:rsidRDefault="00212C9A">
            <w:pPr>
              <w:jc w:val="center"/>
              <w:rPr>
                <w:rFonts w:cs="Arial"/>
                <w:color w:val="000000"/>
                <w:sz w:val="20"/>
              </w:rPr>
            </w:pPr>
            <w:r>
              <w:rPr>
                <w:rFonts w:cs="Arial"/>
                <w:color w:val="000000"/>
                <w:sz w:val="20"/>
              </w:rPr>
              <w:t>110 000</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112 632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115 263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62 105</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81 669</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95 109</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51 103</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51 103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51 103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100 000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105 000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105 000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105 000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70 037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70 037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70 037</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69 149</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108 236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166 869</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68 333</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93 996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119 658</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72 917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87 345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94 565</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62 411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108 762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157 358</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118 365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136 731</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6</w:t>
            </w:r>
            <w:r w:rsidRPr="00C64D7C">
              <w:rPr>
                <w:rFonts w:cs="Arial"/>
                <w:b/>
                <w:bCs/>
                <w:color w:val="000000"/>
                <w:sz w:val="20"/>
              </w:rPr>
              <w:t>-комнатная</w:t>
            </w:r>
            <w:r>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47 619</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53 175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57 143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123 077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123 077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123 077</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84 568</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84 568</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84 568</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92 213</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118 329</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144 444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57 825</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57 825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57 825</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DF5133" w:rsidP="00DF5133">
            <w:pPr>
              <w:jc w:val="center"/>
              <w:rPr>
                <w:rFonts w:cs="Arial"/>
                <w:b/>
                <w:bCs/>
                <w:color w:val="000000"/>
                <w:sz w:val="20"/>
              </w:rPr>
            </w:pPr>
            <w:r>
              <w:rPr>
                <w:rFonts w:cs="Arial"/>
                <w:b/>
                <w:bCs/>
                <w:color w:val="000000"/>
                <w:sz w:val="20"/>
              </w:rPr>
              <w:lastRenderedPageBreak/>
              <w:t>Гостинка</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95 455</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110 844</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77 917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99 565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138</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97 826</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121 155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173 077</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69 048</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97 107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119 231</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33</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212C9A" w:rsidRDefault="00212C9A">
            <w:pPr>
              <w:jc w:val="center"/>
              <w:rPr>
                <w:rFonts w:cs="Arial"/>
                <w:color w:val="000000"/>
                <w:sz w:val="20"/>
              </w:rPr>
            </w:pPr>
            <w:r>
              <w:rPr>
                <w:rFonts w:cs="Arial"/>
                <w:color w:val="000000"/>
                <w:sz w:val="20"/>
              </w:rPr>
              <w:t>74 042</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111 995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135 714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92</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76 786</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76 786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76 786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102 632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105 263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116 667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116 667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84 848</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119 013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155 882</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52</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63 043</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63 043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63 043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68 261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91 062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108 824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14</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70 000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74 211</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78 421</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85 294</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118 161</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138 235</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99 375</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99 375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99 375</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67 391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83 622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102 941</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24</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81 667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113 960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155 833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76</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17 391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93 204</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107 692</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65</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107 143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114 286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76 087</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97 245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120 588</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56</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110 556</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110 556</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110 556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70 000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84 509</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105 294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24</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94 118</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94 118</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94 118</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125 333</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125 333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125 333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111 353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170 000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18</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74 091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99 802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123</w:t>
            </w:r>
          </w:p>
        </w:tc>
      </w:tr>
      <w:tr w:rsidR="00212C9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43 750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98 035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135 000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33</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78 125</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94 792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89 286</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94 843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105 000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100 000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58 636</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78 550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103 846</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19</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73 846</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93 925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14</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70 000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70 000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70 000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88 760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86 364</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91 635</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96 875</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30 303</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31 061</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31 818</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81 579</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104 497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86 111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94 697</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109 091</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23 529</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92 462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143 333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15</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68 750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92 551</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110 714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62 500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62 500</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62 500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81 250</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89 152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3</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75 455</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89 811</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86 364</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86 364</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86 364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85 714</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103 183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127 273</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91 118</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104 868</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52 381</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77 572</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20</w:t>
            </w:r>
          </w:p>
        </w:tc>
      </w:tr>
      <w:tr w:rsidR="00212C9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212C9A" w:rsidRDefault="00212C9A">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80 556</w:t>
            </w:r>
          </w:p>
        </w:tc>
        <w:tc>
          <w:tcPr>
            <w:tcW w:w="1080" w:type="dxa"/>
            <w:tcBorders>
              <w:top w:val="nil"/>
              <w:left w:val="nil"/>
              <w:bottom w:val="single" w:sz="4" w:space="0" w:color="auto"/>
              <w:right w:val="single" w:sz="4" w:space="0" w:color="auto"/>
            </w:tcBorders>
            <w:shd w:val="clear" w:color="000000" w:fill="C6E0B4"/>
            <w:noWrap/>
            <w:vAlign w:val="center"/>
          </w:tcPr>
          <w:p w:rsidR="00212C9A" w:rsidRDefault="00212C9A">
            <w:pPr>
              <w:jc w:val="center"/>
              <w:rPr>
                <w:rFonts w:cs="Arial"/>
                <w:b/>
                <w:bCs/>
                <w:color w:val="000000"/>
                <w:sz w:val="20"/>
              </w:rPr>
            </w:pPr>
            <w:r>
              <w:rPr>
                <w:rFonts w:cs="Arial"/>
                <w:b/>
                <w:bCs/>
                <w:color w:val="000000"/>
                <w:sz w:val="20"/>
              </w:rPr>
              <w:t>104 283</w:t>
            </w:r>
          </w:p>
        </w:tc>
        <w:tc>
          <w:tcPr>
            <w:tcW w:w="129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135 714</w:t>
            </w:r>
          </w:p>
        </w:tc>
        <w:tc>
          <w:tcPr>
            <w:tcW w:w="706" w:type="dxa"/>
            <w:tcBorders>
              <w:top w:val="nil"/>
              <w:left w:val="nil"/>
              <w:bottom w:val="single" w:sz="4" w:space="0" w:color="auto"/>
              <w:right w:val="single" w:sz="4" w:space="0" w:color="auto"/>
            </w:tcBorders>
            <w:shd w:val="clear" w:color="auto" w:fill="auto"/>
            <w:noWrap/>
            <w:vAlign w:val="center"/>
          </w:tcPr>
          <w:p w:rsidR="00212C9A" w:rsidRDefault="00212C9A">
            <w:pPr>
              <w:jc w:val="center"/>
              <w:rPr>
                <w:rFonts w:cs="Arial"/>
                <w:color w:val="000000"/>
                <w:sz w:val="20"/>
              </w:rPr>
            </w:pPr>
            <w:r>
              <w:rPr>
                <w:rFonts w:cs="Arial"/>
                <w:color w:val="000000"/>
                <w:sz w:val="20"/>
              </w:rPr>
              <w:t>10</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6" w:name="_Toc471641126"/>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6"/>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160661">
        <w:rPr>
          <w:rFonts w:cs="Arial"/>
          <w:snapToGrid w:val="0"/>
          <w:sz w:val="16"/>
          <w:szCs w:val="16"/>
        </w:rPr>
        <w:t>Дека</w:t>
      </w:r>
      <w:r w:rsidR="00FC19DF">
        <w:rPr>
          <w:rFonts w:cs="Arial"/>
          <w:snapToGrid w:val="0"/>
          <w:sz w:val="16"/>
          <w:szCs w:val="16"/>
        </w:rPr>
        <w:t>брь</w:t>
      </w:r>
      <w:r>
        <w:rPr>
          <w:rFonts w:cs="Arial"/>
          <w:bCs/>
          <w:sz w:val="16"/>
          <w:szCs w:val="16"/>
          <w:shd w:val="clear" w:color="auto" w:fill="FFFFFF"/>
        </w:rPr>
        <w:t xml:space="preserve"> 2016 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аттестованный аналитик рынка недвижимости (ААРН),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7"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7" w:name="_Toc471641127"/>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7"/>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8"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160661">
        <w:rPr>
          <w:rFonts w:cs="Arial"/>
          <w:sz w:val="16"/>
          <w:szCs w:val="16"/>
        </w:rPr>
        <w:t>Дека</w:t>
      </w:r>
      <w:r w:rsidR="00FC19DF">
        <w:rPr>
          <w:rFonts w:cs="Arial"/>
          <w:sz w:val="16"/>
          <w:szCs w:val="16"/>
        </w:rPr>
        <w:t>бре</w:t>
      </w:r>
      <w:r w:rsidR="00FF54A7" w:rsidRPr="00651CF1">
        <w:rPr>
          <w:rFonts w:cs="Arial"/>
          <w:sz w:val="16"/>
          <w:szCs w:val="16"/>
        </w:rPr>
        <w:t xml:space="preserve"> 2016</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651CF1"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sectPr w:rsidR="003F41D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E6" w:rsidRDefault="008E26E6" w:rsidP="004C4F72">
      <w:r>
        <w:separator/>
      </w:r>
    </w:p>
  </w:endnote>
  <w:endnote w:type="continuationSeparator" w:id="0">
    <w:p w:rsidR="008E26E6" w:rsidRDefault="008E26E6"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F8" w:rsidRPr="0058623F" w:rsidRDefault="00661CF8"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E6" w:rsidRDefault="008E26E6" w:rsidP="004C4F72">
      <w:r>
        <w:separator/>
      </w:r>
    </w:p>
  </w:footnote>
  <w:footnote w:type="continuationSeparator" w:id="0">
    <w:p w:rsidR="008E26E6" w:rsidRDefault="008E26E6" w:rsidP="004C4F72">
      <w:r>
        <w:continuationSeparator/>
      </w:r>
    </w:p>
  </w:footnote>
  <w:footnote w:id="1">
    <w:p w:rsidR="00661CF8" w:rsidRPr="00710B0C" w:rsidRDefault="00661CF8"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661CF8" w:rsidRPr="007436CE" w:rsidRDefault="00661CF8"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F8" w:rsidRPr="0058623F" w:rsidRDefault="004306E1" w:rsidP="0058623F">
    <w:pPr>
      <w:pStyle w:val="ab"/>
      <w:pBdr>
        <w:bottom w:val="single" w:sz="4" w:space="1" w:color="auto"/>
      </w:pBdr>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r>
      <w:rPr>
        <w:rFonts w:cs="Arial"/>
        <w:snapToGrid w:val="0"/>
        <w:sz w:val="16"/>
        <w:szCs w:val="16"/>
      </w:rPr>
      <w:t>г.</w:t>
    </w:r>
    <w:r w:rsidRPr="0058623F">
      <w:rPr>
        <w:rFonts w:cs="Arial"/>
        <w:snapToGrid w:val="0"/>
        <w:sz w:val="16"/>
        <w:szCs w:val="16"/>
      </w:rPr>
      <w:t xml:space="preserve"> Владивосток, </w:t>
    </w:r>
    <w:r>
      <w:rPr>
        <w:rFonts w:cs="Arial"/>
        <w:snapToGrid w:val="0"/>
        <w:sz w:val="16"/>
        <w:szCs w:val="16"/>
      </w:rPr>
      <w:t>Декабрь</w:t>
    </w:r>
    <w:r w:rsidRPr="0058623F">
      <w:rPr>
        <w:rFonts w:cs="Arial"/>
        <w:snapToGrid w:val="0"/>
        <w:sz w:val="16"/>
        <w:szCs w:val="16"/>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64B8"/>
    <w:rsid w:val="00022987"/>
    <w:rsid w:val="00033B07"/>
    <w:rsid w:val="00063262"/>
    <w:rsid w:val="00086492"/>
    <w:rsid w:val="000A26BF"/>
    <w:rsid w:val="000A5A08"/>
    <w:rsid w:val="000B2ADE"/>
    <w:rsid w:val="000B5988"/>
    <w:rsid w:val="000B5EDB"/>
    <w:rsid w:val="000D3552"/>
    <w:rsid w:val="000E3CDD"/>
    <w:rsid w:val="000F7EFE"/>
    <w:rsid w:val="00160661"/>
    <w:rsid w:val="00167ED6"/>
    <w:rsid w:val="00167F4F"/>
    <w:rsid w:val="001742F0"/>
    <w:rsid w:val="001743C2"/>
    <w:rsid w:val="001778AD"/>
    <w:rsid w:val="001A24D8"/>
    <w:rsid w:val="001B164F"/>
    <w:rsid w:val="001C6E17"/>
    <w:rsid w:val="001C7218"/>
    <w:rsid w:val="001E2BC4"/>
    <w:rsid w:val="001F2B81"/>
    <w:rsid w:val="001F559A"/>
    <w:rsid w:val="00204F9F"/>
    <w:rsid w:val="00211863"/>
    <w:rsid w:val="00212C9A"/>
    <w:rsid w:val="00221BFD"/>
    <w:rsid w:val="00226674"/>
    <w:rsid w:val="00252750"/>
    <w:rsid w:val="00256F48"/>
    <w:rsid w:val="002572E4"/>
    <w:rsid w:val="00276ED0"/>
    <w:rsid w:val="00280908"/>
    <w:rsid w:val="00280E88"/>
    <w:rsid w:val="00281DCA"/>
    <w:rsid w:val="00286E9F"/>
    <w:rsid w:val="002878D7"/>
    <w:rsid w:val="00294419"/>
    <w:rsid w:val="002B4998"/>
    <w:rsid w:val="002B59F3"/>
    <w:rsid w:val="002B65BE"/>
    <w:rsid w:val="002C03EC"/>
    <w:rsid w:val="002E55DF"/>
    <w:rsid w:val="0030209E"/>
    <w:rsid w:val="00306679"/>
    <w:rsid w:val="003102DF"/>
    <w:rsid w:val="00310D41"/>
    <w:rsid w:val="003248A7"/>
    <w:rsid w:val="003257E5"/>
    <w:rsid w:val="00332658"/>
    <w:rsid w:val="003544D2"/>
    <w:rsid w:val="00354D79"/>
    <w:rsid w:val="00376086"/>
    <w:rsid w:val="003766E0"/>
    <w:rsid w:val="00377B08"/>
    <w:rsid w:val="003810BE"/>
    <w:rsid w:val="00382E22"/>
    <w:rsid w:val="00383C00"/>
    <w:rsid w:val="003A2E85"/>
    <w:rsid w:val="003B1F52"/>
    <w:rsid w:val="003D6AD2"/>
    <w:rsid w:val="003E5ECF"/>
    <w:rsid w:val="003F417E"/>
    <w:rsid w:val="003F41D7"/>
    <w:rsid w:val="003F62AF"/>
    <w:rsid w:val="004043A3"/>
    <w:rsid w:val="004175BB"/>
    <w:rsid w:val="004215BB"/>
    <w:rsid w:val="00421AA9"/>
    <w:rsid w:val="0042261A"/>
    <w:rsid w:val="00422FAE"/>
    <w:rsid w:val="004257E6"/>
    <w:rsid w:val="004306E1"/>
    <w:rsid w:val="004370C7"/>
    <w:rsid w:val="0044485C"/>
    <w:rsid w:val="004458F0"/>
    <w:rsid w:val="00466C83"/>
    <w:rsid w:val="00476195"/>
    <w:rsid w:val="00487D08"/>
    <w:rsid w:val="004C4F72"/>
    <w:rsid w:val="004D5099"/>
    <w:rsid w:val="004D71B7"/>
    <w:rsid w:val="004E2E22"/>
    <w:rsid w:val="0051231D"/>
    <w:rsid w:val="0052042B"/>
    <w:rsid w:val="00522464"/>
    <w:rsid w:val="00522BBE"/>
    <w:rsid w:val="00522D44"/>
    <w:rsid w:val="00534149"/>
    <w:rsid w:val="005402F5"/>
    <w:rsid w:val="00541E1C"/>
    <w:rsid w:val="0058623F"/>
    <w:rsid w:val="00586BB7"/>
    <w:rsid w:val="005A1FAF"/>
    <w:rsid w:val="005A7C77"/>
    <w:rsid w:val="005C5EC2"/>
    <w:rsid w:val="005C7749"/>
    <w:rsid w:val="005D2016"/>
    <w:rsid w:val="005E304B"/>
    <w:rsid w:val="005E62E0"/>
    <w:rsid w:val="00606126"/>
    <w:rsid w:val="0061375D"/>
    <w:rsid w:val="00626F6A"/>
    <w:rsid w:val="006335B9"/>
    <w:rsid w:val="0064221A"/>
    <w:rsid w:val="00651930"/>
    <w:rsid w:val="00651CF1"/>
    <w:rsid w:val="00654B0A"/>
    <w:rsid w:val="00655968"/>
    <w:rsid w:val="00661CF8"/>
    <w:rsid w:val="00674EFD"/>
    <w:rsid w:val="00676E62"/>
    <w:rsid w:val="00681DDC"/>
    <w:rsid w:val="006850B6"/>
    <w:rsid w:val="00685123"/>
    <w:rsid w:val="006C4DB3"/>
    <w:rsid w:val="006D1CA4"/>
    <w:rsid w:val="006D31D6"/>
    <w:rsid w:val="006D3544"/>
    <w:rsid w:val="006F7700"/>
    <w:rsid w:val="007003CE"/>
    <w:rsid w:val="00701D08"/>
    <w:rsid w:val="007039E0"/>
    <w:rsid w:val="00710B0C"/>
    <w:rsid w:val="00712133"/>
    <w:rsid w:val="00714E8F"/>
    <w:rsid w:val="00725C7B"/>
    <w:rsid w:val="00726F8A"/>
    <w:rsid w:val="00746E71"/>
    <w:rsid w:val="00763228"/>
    <w:rsid w:val="00775E70"/>
    <w:rsid w:val="00787EE5"/>
    <w:rsid w:val="0079765A"/>
    <w:rsid w:val="007A3D84"/>
    <w:rsid w:val="007A4B1E"/>
    <w:rsid w:val="007E21D9"/>
    <w:rsid w:val="007F3ACA"/>
    <w:rsid w:val="00800B47"/>
    <w:rsid w:val="00804883"/>
    <w:rsid w:val="008121EF"/>
    <w:rsid w:val="008135B6"/>
    <w:rsid w:val="00826CB3"/>
    <w:rsid w:val="0083069C"/>
    <w:rsid w:val="0083145D"/>
    <w:rsid w:val="008631CC"/>
    <w:rsid w:val="00866116"/>
    <w:rsid w:val="00876E83"/>
    <w:rsid w:val="008A50D2"/>
    <w:rsid w:val="008A782A"/>
    <w:rsid w:val="008B0353"/>
    <w:rsid w:val="008B0D1B"/>
    <w:rsid w:val="008C04D2"/>
    <w:rsid w:val="008C1723"/>
    <w:rsid w:val="008C6A35"/>
    <w:rsid w:val="008D0134"/>
    <w:rsid w:val="008E26E6"/>
    <w:rsid w:val="008F16B4"/>
    <w:rsid w:val="00901795"/>
    <w:rsid w:val="0090467F"/>
    <w:rsid w:val="0090722B"/>
    <w:rsid w:val="00925530"/>
    <w:rsid w:val="00934B15"/>
    <w:rsid w:val="0095762B"/>
    <w:rsid w:val="0096419E"/>
    <w:rsid w:val="00965E11"/>
    <w:rsid w:val="00973506"/>
    <w:rsid w:val="009772C7"/>
    <w:rsid w:val="00995A4B"/>
    <w:rsid w:val="009A2399"/>
    <w:rsid w:val="009A62DB"/>
    <w:rsid w:val="009B1229"/>
    <w:rsid w:val="009B1409"/>
    <w:rsid w:val="009B35CB"/>
    <w:rsid w:val="009B7B3C"/>
    <w:rsid w:val="009C1F5A"/>
    <w:rsid w:val="009C7F8F"/>
    <w:rsid w:val="009D7CB2"/>
    <w:rsid w:val="009E0708"/>
    <w:rsid w:val="009E6171"/>
    <w:rsid w:val="009F0A23"/>
    <w:rsid w:val="009F2A1A"/>
    <w:rsid w:val="00A00184"/>
    <w:rsid w:val="00A11456"/>
    <w:rsid w:val="00A15948"/>
    <w:rsid w:val="00A22111"/>
    <w:rsid w:val="00A35999"/>
    <w:rsid w:val="00A425D1"/>
    <w:rsid w:val="00A52A12"/>
    <w:rsid w:val="00A53341"/>
    <w:rsid w:val="00A55BCD"/>
    <w:rsid w:val="00A73F32"/>
    <w:rsid w:val="00A85226"/>
    <w:rsid w:val="00AA369A"/>
    <w:rsid w:val="00AB3024"/>
    <w:rsid w:val="00AB6179"/>
    <w:rsid w:val="00AC0C1F"/>
    <w:rsid w:val="00AC149C"/>
    <w:rsid w:val="00AC49F3"/>
    <w:rsid w:val="00AE5B9F"/>
    <w:rsid w:val="00B0013C"/>
    <w:rsid w:val="00B02D4E"/>
    <w:rsid w:val="00B24DB0"/>
    <w:rsid w:val="00B3256A"/>
    <w:rsid w:val="00B5470C"/>
    <w:rsid w:val="00B561A4"/>
    <w:rsid w:val="00B56BD4"/>
    <w:rsid w:val="00B61D2B"/>
    <w:rsid w:val="00B64788"/>
    <w:rsid w:val="00B74A8E"/>
    <w:rsid w:val="00B764D8"/>
    <w:rsid w:val="00B83787"/>
    <w:rsid w:val="00B86360"/>
    <w:rsid w:val="00B86921"/>
    <w:rsid w:val="00B94B61"/>
    <w:rsid w:val="00BA724F"/>
    <w:rsid w:val="00BB2F24"/>
    <w:rsid w:val="00BD3A18"/>
    <w:rsid w:val="00BE0774"/>
    <w:rsid w:val="00BF471C"/>
    <w:rsid w:val="00C02DC0"/>
    <w:rsid w:val="00C047B7"/>
    <w:rsid w:val="00C05EF8"/>
    <w:rsid w:val="00C06EC7"/>
    <w:rsid w:val="00C12ADF"/>
    <w:rsid w:val="00C201BF"/>
    <w:rsid w:val="00C355CE"/>
    <w:rsid w:val="00C43FAD"/>
    <w:rsid w:val="00C47C6A"/>
    <w:rsid w:val="00C64D7C"/>
    <w:rsid w:val="00C70D68"/>
    <w:rsid w:val="00C74D3A"/>
    <w:rsid w:val="00C93493"/>
    <w:rsid w:val="00C934EB"/>
    <w:rsid w:val="00C9754D"/>
    <w:rsid w:val="00C97B19"/>
    <w:rsid w:val="00CB0103"/>
    <w:rsid w:val="00CB19B0"/>
    <w:rsid w:val="00CB4BB1"/>
    <w:rsid w:val="00CC68BB"/>
    <w:rsid w:val="00CD5E49"/>
    <w:rsid w:val="00CE25B4"/>
    <w:rsid w:val="00CF5B06"/>
    <w:rsid w:val="00D12998"/>
    <w:rsid w:val="00D2654D"/>
    <w:rsid w:val="00D30322"/>
    <w:rsid w:val="00D41C35"/>
    <w:rsid w:val="00D42636"/>
    <w:rsid w:val="00D44C72"/>
    <w:rsid w:val="00D54B8D"/>
    <w:rsid w:val="00D637DA"/>
    <w:rsid w:val="00D75861"/>
    <w:rsid w:val="00D83438"/>
    <w:rsid w:val="00D87362"/>
    <w:rsid w:val="00D92492"/>
    <w:rsid w:val="00DA3275"/>
    <w:rsid w:val="00DB5BE6"/>
    <w:rsid w:val="00DC2B8C"/>
    <w:rsid w:val="00DD7978"/>
    <w:rsid w:val="00DD7DCD"/>
    <w:rsid w:val="00DE106E"/>
    <w:rsid w:val="00DF5133"/>
    <w:rsid w:val="00E01921"/>
    <w:rsid w:val="00E05C8D"/>
    <w:rsid w:val="00E0625A"/>
    <w:rsid w:val="00E124B6"/>
    <w:rsid w:val="00E204B7"/>
    <w:rsid w:val="00E50F43"/>
    <w:rsid w:val="00E5108A"/>
    <w:rsid w:val="00E61E76"/>
    <w:rsid w:val="00E64E00"/>
    <w:rsid w:val="00E75C85"/>
    <w:rsid w:val="00E774CC"/>
    <w:rsid w:val="00E863A5"/>
    <w:rsid w:val="00EA2946"/>
    <w:rsid w:val="00ED3A58"/>
    <w:rsid w:val="00EE0B92"/>
    <w:rsid w:val="00EE3081"/>
    <w:rsid w:val="00EF64F8"/>
    <w:rsid w:val="00F027FA"/>
    <w:rsid w:val="00F2765C"/>
    <w:rsid w:val="00F32DD9"/>
    <w:rsid w:val="00F3312C"/>
    <w:rsid w:val="00F5434B"/>
    <w:rsid w:val="00F72EE6"/>
    <w:rsid w:val="00F81AFF"/>
    <w:rsid w:val="00F82834"/>
    <w:rsid w:val="00F91682"/>
    <w:rsid w:val="00FA3072"/>
    <w:rsid w:val="00FB71FB"/>
    <w:rsid w:val="00FC19DF"/>
    <w:rsid w:val="00FD6056"/>
    <w:rsid w:val="00FD7CE9"/>
    <w:rsid w:val="00FF006A"/>
    <w:rsid w:val="00FF0E02"/>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88277589">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4779908">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0846344">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540505628">
      <w:bodyDiv w:val="1"/>
      <w:marLeft w:val="0"/>
      <w:marRight w:val="0"/>
      <w:marTop w:val="0"/>
      <w:marBottom w:val="0"/>
      <w:divBdr>
        <w:top w:val="none" w:sz="0" w:space="0" w:color="auto"/>
        <w:left w:val="none" w:sz="0" w:space="0" w:color="auto"/>
        <w:bottom w:val="none" w:sz="0" w:space="0" w:color="auto"/>
        <w:right w:val="none" w:sz="0" w:space="0" w:color="auto"/>
      </w:divBdr>
    </w:div>
    <w:div w:id="1605575062">
      <w:bodyDiv w:val="1"/>
      <w:marLeft w:val="0"/>
      <w:marRight w:val="0"/>
      <w:marTop w:val="0"/>
      <w:marBottom w:val="0"/>
      <w:divBdr>
        <w:top w:val="none" w:sz="0" w:space="0" w:color="auto"/>
        <w:left w:val="none" w:sz="0" w:space="0" w:color="auto"/>
        <w:bottom w:val="none" w:sz="0" w:space="0" w:color="auto"/>
        <w:right w:val="none" w:sz="0" w:space="0" w:color="auto"/>
      </w:divBdr>
    </w:div>
    <w:div w:id="1635132550">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96825958">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116620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1684877">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farp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dsn2001@mail.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1060;&#1083;&#1101;&#1096;&#1082;&#1072;%20-%20&#1082;&#1086;&#1088;&#1080;&#1095;&#1085;&#1077;&#1074;&#1072;&#1103;\&#1050;&#1074;&#1072;&#1088;&#1090;&#1080;&#1088;&#1099;%20-%20&#1088;&#1072;&#1089;&#1095;&#1077;&#1090;&#1099;%20&#1044;&#1077;&#1082;&#1072;&#1073;&#1088;&#1100;%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60;&#1083;&#1101;&#1096;&#1082;&#1072;%20-%20&#1082;&#1086;&#1088;&#1080;&#1095;&#1085;&#1077;&#1074;&#1072;&#1103;\&#1050;&#1074;&#1072;&#1088;&#1090;&#1080;&#1088;&#1099;%20-%20&#1088;&#1072;&#1089;&#1095;&#1077;&#1090;&#1099;%20&#1044;&#1077;&#1082;&#1072;&#1073;&#1088;&#1100;%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60;&#1083;&#1101;&#1096;&#1082;&#1072;%20-%20&#1082;&#1086;&#1088;&#1080;&#1095;&#1085;&#1077;&#1074;&#1072;&#1103;\&#1050;&#1074;&#1072;&#1088;&#1090;&#1080;&#1088;&#1099;%20-%20&#1088;&#1072;&#1089;&#1095;&#1077;&#1090;&#1099;%20&#1044;&#1077;&#1082;&#1072;&#1073;&#1088;&#1100;%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60;&#1083;&#1101;&#1096;&#1082;&#1072;%20-%20&#1082;&#1086;&#1088;&#1080;&#1095;&#1085;&#1077;&#1074;&#1072;&#1103;\&#1050;&#1074;&#1072;&#1088;&#1090;&#1080;&#1088;&#1099;%20-%20&#1088;&#1072;&#1089;&#1095;&#1077;&#1090;&#1099;%20&#1044;&#1077;&#1082;&#1072;&#1073;&#1088;&#1100;%20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60;&#1083;&#1101;&#1096;&#1082;&#1072;%20-%20&#1082;&#1086;&#1088;&#1080;&#1095;&#1085;&#1077;&#1074;&#1072;&#1103;\&#1050;&#1074;&#1072;&#1088;&#1090;&#1080;&#1088;&#1099;%20-%20&#1088;&#1072;&#1089;&#1095;&#1077;&#1090;&#1099;%20&#1044;&#1077;&#1082;&#1072;&#1073;&#1088;&#110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8214765257053"/>
          <c:y val="0.13494397334948516"/>
          <c:w val="0.8643785532360182"/>
          <c:h val="0.72359605289723405"/>
        </c:manualLayout>
      </c:layout>
      <c:lineChart>
        <c:grouping val="standard"/>
        <c:varyColors val="0"/>
        <c:ser>
          <c:idx val="0"/>
          <c:order val="0"/>
          <c:spPr>
            <a:ln>
              <a:solidFill>
                <a:schemeClr val="accent3"/>
              </a:solidFill>
            </a:ln>
          </c:spPr>
          <c:marker>
            <c:symbol val="none"/>
          </c:marker>
          <c:cat>
            <c:numRef>
              <c:f>динамика!$A$1:$A$24</c:f>
              <c:numCache>
                <c:formatCode>mmm\-yy</c:formatCode>
                <c:ptCount val="24"/>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42492</c:v>
                </c:pt>
                <c:pt idx="17">
                  <c:v>42523</c:v>
                </c:pt>
                <c:pt idx="18">
                  <c:v>42554</c:v>
                </c:pt>
                <c:pt idx="19">
                  <c:v>42585</c:v>
                </c:pt>
                <c:pt idx="20">
                  <c:v>42616</c:v>
                </c:pt>
                <c:pt idx="21">
                  <c:v>42647</c:v>
                </c:pt>
                <c:pt idx="22">
                  <c:v>42678</c:v>
                </c:pt>
                <c:pt idx="23">
                  <c:v>42709</c:v>
                </c:pt>
              </c:numCache>
            </c:numRef>
          </c:cat>
          <c:val>
            <c:numRef>
              <c:f>динамика!$B$1:$B$24</c:f>
              <c:numCache>
                <c:formatCode>#,##0</c:formatCode>
                <c:ptCount val="24"/>
                <c:pt idx="0">
                  <c:v>96140</c:v>
                </c:pt>
                <c:pt idx="1">
                  <c:v>99531</c:v>
                </c:pt>
                <c:pt idx="2">
                  <c:v>101334</c:v>
                </c:pt>
                <c:pt idx="3">
                  <c:v>100972</c:v>
                </c:pt>
                <c:pt idx="4">
                  <c:v>100449</c:v>
                </c:pt>
                <c:pt idx="5">
                  <c:v>99721</c:v>
                </c:pt>
                <c:pt idx="6">
                  <c:v>98949</c:v>
                </c:pt>
                <c:pt idx="7">
                  <c:v>97972</c:v>
                </c:pt>
                <c:pt idx="8">
                  <c:v>97579</c:v>
                </c:pt>
                <c:pt idx="9">
                  <c:v>97884</c:v>
                </c:pt>
                <c:pt idx="10">
                  <c:v>97352.743236592214</c:v>
                </c:pt>
                <c:pt idx="11">
                  <c:v>97352.743236592214</c:v>
                </c:pt>
                <c:pt idx="12">
                  <c:v>96928.544583927564</c:v>
                </c:pt>
                <c:pt idx="13">
                  <c:v>97352.743236592214</c:v>
                </c:pt>
                <c:pt idx="14">
                  <c:v>96928.544583927564</c:v>
                </c:pt>
                <c:pt idx="15">
                  <c:v>96873</c:v>
                </c:pt>
                <c:pt idx="16">
                  <c:v>95664</c:v>
                </c:pt>
                <c:pt idx="17">
                  <c:v>95045</c:v>
                </c:pt>
                <c:pt idx="18">
                  <c:v>94824</c:v>
                </c:pt>
                <c:pt idx="19">
                  <c:v>94726</c:v>
                </c:pt>
                <c:pt idx="20">
                  <c:v>96233</c:v>
                </c:pt>
                <c:pt idx="21">
                  <c:v>95159</c:v>
                </c:pt>
                <c:pt idx="22">
                  <c:v>94467.519957192635</c:v>
                </c:pt>
                <c:pt idx="23">
                  <c:v>93767</c:v>
                </c:pt>
              </c:numCache>
            </c:numRef>
          </c:val>
          <c:smooth val="0"/>
        </c:ser>
        <c:dLbls>
          <c:showLegendKey val="0"/>
          <c:showVal val="0"/>
          <c:showCatName val="0"/>
          <c:showSerName val="0"/>
          <c:showPercent val="0"/>
          <c:showBubbleSize val="0"/>
        </c:dLbls>
        <c:hiLowLines/>
        <c:marker val="1"/>
        <c:smooth val="0"/>
        <c:axId val="173617536"/>
        <c:axId val="173620608"/>
      </c:lineChart>
      <c:dateAx>
        <c:axId val="173617536"/>
        <c:scaling>
          <c:orientation val="minMax"/>
        </c:scaling>
        <c:delete val="0"/>
        <c:axPos val="b"/>
        <c:numFmt formatCode="mmm\-yy" sourceLinked="1"/>
        <c:majorTickMark val="none"/>
        <c:minorTickMark val="none"/>
        <c:tickLblPos val="nextTo"/>
        <c:crossAx val="173620608"/>
        <c:crosses val="autoZero"/>
        <c:auto val="1"/>
        <c:lblOffset val="100"/>
        <c:baseTimeUnit val="months"/>
      </c:dateAx>
      <c:valAx>
        <c:axId val="173620608"/>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1736175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Декабрь 2016.xlsx]Вид помещения!СводнаяТаблица1</c:name>
    <c:fmtId val="-1"/>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5"/>
        <c:marker>
          <c:symbol val="none"/>
        </c:marker>
      </c:pivotFmt>
      <c:pivotFmt>
        <c:idx val="16"/>
        <c:marker>
          <c:symbol val="none"/>
        </c:marker>
      </c:pivotFmt>
      <c:pivotFmt>
        <c:idx val="17"/>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8"/>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помещения'!$B$4:$B$13</c:f>
              <c:numCache>
                <c:formatCode>#,##0</c:formatCode>
                <c:ptCount val="8"/>
                <c:pt idx="0">
                  <c:v>38461.461538461539</c:v>
                </c:pt>
                <c:pt idx="1">
                  <c:v>21153.846153846152</c:v>
                </c:pt>
                <c:pt idx="2">
                  <c:v>12295.081967213115</c:v>
                </c:pt>
                <c:pt idx="3">
                  <c:v>45132.743362831861</c:v>
                </c:pt>
                <c:pt idx="4">
                  <c:v>51102.941176470587</c:v>
                </c:pt>
                <c:pt idx="5">
                  <c:v>47619.047619047618</c:v>
                </c:pt>
                <c:pt idx="6">
                  <c:v>17391.304347826088</c:v>
                </c:pt>
                <c:pt idx="7">
                  <c:v>23529.411764705881</c:v>
                </c:pt>
              </c:numCache>
            </c:numRef>
          </c:val>
        </c:ser>
        <c:ser>
          <c:idx val="1"/>
          <c:order val="1"/>
          <c:tx>
            <c:strRef>
              <c:f>'Вид помещения'!$C$3</c:f>
              <c:strCache>
                <c:ptCount val="1"/>
                <c:pt idx="0">
                  <c:v>Средняя</c:v>
                </c:pt>
              </c:strCache>
            </c:strRef>
          </c:tx>
          <c:invertIfNegative val="0"/>
          <c:dLbls>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помещения'!$C$4:$C$13</c:f>
              <c:numCache>
                <c:formatCode>#,##0</c:formatCode>
                <c:ptCount val="8"/>
                <c:pt idx="0">
                  <c:v>98349.847182578407</c:v>
                </c:pt>
                <c:pt idx="1">
                  <c:v>91375.778739435555</c:v>
                </c:pt>
                <c:pt idx="2">
                  <c:v>89023.954192437828</c:v>
                </c:pt>
                <c:pt idx="3">
                  <c:v>90075.743893432591</c:v>
                </c:pt>
                <c:pt idx="4">
                  <c:v>94771.034380818688</c:v>
                </c:pt>
                <c:pt idx="5">
                  <c:v>98465.853953904923</c:v>
                </c:pt>
                <c:pt idx="6">
                  <c:v>102500.67372156495</c:v>
                </c:pt>
                <c:pt idx="7">
                  <c:v>90624.903580459577</c:v>
                </c:pt>
              </c:numCache>
            </c:numRef>
          </c:val>
        </c:ser>
        <c:ser>
          <c:idx val="2"/>
          <c:order val="2"/>
          <c:tx>
            <c:strRef>
              <c:f>'Вид помещения'!$D$3</c:f>
              <c:strCache>
                <c:ptCount val="1"/>
                <c:pt idx="0">
                  <c:v>Макс</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помещения'!$D$4:$D$13</c:f>
              <c:numCache>
                <c:formatCode>#,##0</c:formatCode>
                <c:ptCount val="8"/>
                <c:pt idx="0">
                  <c:v>178947.36842105264</c:v>
                </c:pt>
                <c:pt idx="1">
                  <c:v>333333.33333333331</c:v>
                </c:pt>
                <c:pt idx="2">
                  <c:v>360000</c:v>
                </c:pt>
                <c:pt idx="3">
                  <c:v>284974.09326424869</c:v>
                </c:pt>
                <c:pt idx="4">
                  <c:v>166868.75</c:v>
                </c:pt>
                <c:pt idx="5">
                  <c:v>179310.3448275862</c:v>
                </c:pt>
                <c:pt idx="6">
                  <c:v>173076.92307692306</c:v>
                </c:pt>
                <c:pt idx="7">
                  <c:v>143333.33333333334</c:v>
                </c:pt>
              </c:numCache>
            </c:numRef>
          </c:val>
        </c:ser>
        <c:dLbls>
          <c:showLegendKey val="0"/>
          <c:showVal val="0"/>
          <c:showCatName val="0"/>
          <c:showSerName val="0"/>
          <c:showPercent val="0"/>
          <c:showBubbleSize val="0"/>
        </c:dLbls>
        <c:gapWidth val="150"/>
        <c:axId val="202932608"/>
        <c:axId val="202934912"/>
      </c:barChart>
      <c:catAx>
        <c:axId val="202932608"/>
        <c:scaling>
          <c:orientation val="minMax"/>
        </c:scaling>
        <c:delete val="0"/>
        <c:axPos val="b"/>
        <c:majorTickMark val="none"/>
        <c:minorTickMark val="none"/>
        <c:tickLblPos val="nextTo"/>
        <c:crossAx val="202934912"/>
        <c:crosses val="autoZero"/>
        <c:auto val="1"/>
        <c:lblAlgn val="ctr"/>
        <c:lblOffset val="100"/>
        <c:noMultiLvlLbl val="0"/>
      </c:catAx>
      <c:valAx>
        <c:axId val="202934912"/>
        <c:scaling>
          <c:orientation val="minMax"/>
        </c:scaling>
        <c:delete val="0"/>
        <c:axPos val="l"/>
        <c:majorGridlines/>
        <c:numFmt formatCode="#,##0" sourceLinked="1"/>
        <c:majorTickMark val="out"/>
        <c:minorTickMark val="none"/>
        <c:tickLblPos val="nextTo"/>
        <c:crossAx val="202932608"/>
        <c:crosses val="autoZero"/>
        <c:crossBetween val="between"/>
      </c:valAx>
    </c:plotArea>
    <c:legend>
      <c:legendPos val="b"/>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Декабрь 2016.xlsx]Этаж!СводнаяТаблица1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8"/>
        <c:marker>
          <c:symbol val="none"/>
        </c:marker>
      </c:pivotFmt>
      <c:pivotFmt>
        <c:idx val="9"/>
        <c:spPr>
          <a:solidFill>
            <a:srgbClr val="00B050"/>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spPr>
          <a:solidFill>
            <a:schemeClr val="accent3"/>
          </a:solidFill>
        </c:spPr>
      </c:pivotFmt>
      <c:pivotFmt>
        <c:idx val="14"/>
        <c:spPr>
          <a:solidFill>
            <a:schemeClr val="accent3"/>
          </a:solidFill>
        </c:spPr>
      </c:pivotFmt>
      <c:pivotFmt>
        <c:idx val="15"/>
        <c:spPr>
          <a:solidFill>
            <a:srgbClr val="FF0000"/>
          </a:solidFill>
        </c:spPr>
      </c:pivotFmt>
      <c:pivotFmt>
        <c:idx val="16"/>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7"/>
        <c:spPr>
          <a:solidFill>
            <a:srgbClr val="FF0000"/>
          </a:solidFill>
        </c:spPr>
      </c:pivotFmt>
      <c:pivotFmt>
        <c:idx val="18"/>
        <c:spPr>
          <a:solidFill>
            <a:schemeClr val="accent3"/>
          </a:solidFill>
        </c:spPr>
      </c:pivotFmt>
      <c:pivotFmt>
        <c:idx val="19"/>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20"/>
        <c:spPr>
          <a:solidFill>
            <a:srgbClr val="FF0000"/>
          </a:solidFill>
        </c:spPr>
      </c:pivotFmt>
      <c:pivotFmt>
        <c:idx val="21"/>
        <c:spPr>
          <a:solidFill>
            <a:schemeClr val="accent3"/>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chemeClr val="accent3"/>
              </a:solidFill>
            </c:spPr>
          </c:dPt>
          <c:dPt>
            <c:idx val="20"/>
            <c:invertIfNegative val="0"/>
            <c:bubble3D val="0"/>
          </c:dPt>
          <c:dPt>
            <c:idx val="60"/>
            <c:invertIfNegative val="0"/>
            <c:bubble3D val="0"/>
          </c:dPt>
          <c:dPt>
            <c:idx val="79"/>
            <c:invertIfNegative val="0"/>
            <c:bubble3D val="0"/>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89453.957641692992</c:v>
                </c:pt>
                <c:pt idx="1">
                  <c:v>96244.797159097754</c:v>
                </c:pt>
                <c:pt idx="2">
                  <c:v>92407.854730776191</c:v>
                </c:pt>
              </c:numCache>
            </c:numRef>
          </c:val>
        </c:ser>
        <c:dLbls>
          <c:showLegendKey val="0"/>
          <c:showVal val="0"/>
          <c:showCatName val="0"/>
          <c:showSerName val="0"/>
          <c:showPercent val="0"/>
          <c:showBubbleSize val="0"/>
        </c:dLbls>
        <c:gapWidth val="150"/>
        <c:shape val="cylinder"/>
        <c:axId val="228645888"/>
        <c:axId val="228989952"/>
        <c:axId val="0"/>
      </c:bar3DChart>
      <c:catAx>
        <c:axId val="228645888"/>
        <c:scaling>
          <c:orientation val="minMax"/>
        </c:scaling>
        <c:delete val="0"/>
        <c:axPos val="b"/>
        <c:majorTickMark val="out"/>
        <c:minorTickMark val="none"/>
        <c:tickLblPos val="nextTo"/>
        <c:crossAx val="228989952"/>
        <c:crosses val="autoZero"/>
        <c:auto val="1"/>
        <c:lblAlgn val="ctr"/>
        <c:lblOffset val="100"/>
        <c:noMultiLvlLbl val="0"/>
      </c:catAx>
      <c:valAx>
        <c:axId val="228989952"/>
        <c:scaling>
          <c:orientation val="minMax"/>
        </c:scaling>
        <c:delete val="0"/>
        <c:axPos val="l"/>
        <c:majorGridlines/>
        <c:numFmt formatCode="#,##0" sourceLinked="1"/>
        <c:majorTickMark val="out"/>
        <c:minorTickMark val="none"/>
        <c:tickLblPos val="nextTo"/>
        <c:crossAx val="22864588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Декабрь 2016.xlsx]Тип дома!СводнаяТаблица1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1"/>
        <c:spPr>
          <a:solidFill>
            <a:schemeClr val="bg2">
              <a:lumMod val="50000"/>
            </a:schemeClr>
          </a:solidFill>
        </c:spPr>
      </c:pivotFmt>
      <c:pivotFmt>
        <c:idx val="12"/>
        <c:spPr>
          <a:solidFill>
            <a:schemeClr val="accent6"/>
          </a:solidFill>
        </c:spPr>
      </c:pivotFmt>
      <c:pivotFmt>
        <c:idx val="13"/>
        <c:spPr>
          <a:solidFill>
            <a:schemeClr val="bg1">
              <a:lumMod val="75000"/>
            </a:schemeClr>
          </a:solidFill>
        </c:spPr>
      </c:pivotFmt>
      <c:pivotFmt>
        <c:idx val="14"/>
        <c:spPr>
          <a:solidFill>
            <a:schemeClr val="accent5">
              <a:lumMod val="40000"/>
              <a:lumOff val="60000"/>
            </a:schemeClr>
          </a:solidFill>
        </c:spPr>
      </c:pivotFmt>
      <c:pivotFmt>
        <c:idx val="15"/>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6"/>
        <c:spPr>
          <a:solidFill>
            <a:schemeClr val="bg2">
              <a:lumMod val="50000"/>
            </a:schemeClr>
          </a:solidFill>
        </c:spPr>
      </c:pivotFmt>
      <c:pivotFmt>
        <c:idx val="17"/>
        <c:spPr>
          <a:solidFill>
            <a:schemeClr val="accent6"/>
          </a:solidFill>
        </c:spPr>
      </c:pivotFmt>
      <c:pivotFmt>
        <c:idx val="18"/>
        <c:spPr>
          <a:solidFill>
            <a:schemeClr val="bg1">
              <a:lumMod val="75000"/>
            </a:schemeClr>
          </a:solidFill>
        </c:spPr>
      </c:pivotFmt>
      <c:pivotFmt>
        <c:idx val="19"/>
        <c:spPr>
          <a:solidFill>
            <a:schemeClr val="accent5">
              <a:lumMod val="40000"/>
              <a:lumOff val="6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spPr>
            <a:solidFill>
              <a:schemeClr val="accent2">
                <a:lumMod val="40000"/>
                <a:lumOff val="60000"/>
              </a:schemeClr>
            </a:solidFill>
          </c:spPr>
          <c:invertIfNegative val="0"/>
          <c:dPt>
            <c:idx val="0"/>
            <c:invertIfNegative val="0"/>
            <c:bubble3D val="0"/>
            <c:spPr>
              <a:solidFill>
                <a:schemeClr val="bg2">
                  <a:lumMod val="50000"/>
                </a:schemeClr>
              </a:solidFill>
            </c:spPr>
          </c:dPt>
          <c:dPt>
            <c:idx val="1"/>
            <c:invertIfNegative val="0"/>
            <c:bubble3D val="0"/>
            <c:spPr>
              <a:solidFill>
                <a:schemeClr val="accent6"/>
              </a:solidFill>
            </c:spPr>
          </c:dPt>
          <c:dPt>
            <c:idx val="3"/>
            <c:invertIfNegative val="0"/>
            <c:bubble3D val="0"/>
            <c:spPr>
              <a:solidFill>
                <a:schemeClr val="bg1">
                  <a:lumMod val="75000"/>
                </a:schemeClr>
              </a:solidFill>
            </c:spPr>
          </c:dPt>
          <c:dPt>
            <c:idx val="4"/>
            <c:invertIfNegative val="0"/>
            <c:bubble3D val="0"/>
            <c:spPr>
              <a:solidFill>
                <a:schemeClr val="accent5">
                  <a:lumMod val="40000"/>
                  <a:lumOff val="60000"/>
                </a:schemeClr>
              </a:solidFill>
            </c:spPr>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59053.506936936974</c:v>
                </c:pt>
                <c:pt idx="1">
                  <c:v>96915.026207797477</c:v>
                </c:pt>
                <c:pt idx="2">
                  <c:v>98405.130491032614</c:v>
                </c:pt>
                <c:pt idx="3">
                  <c:v>90951.153654647642</c:v>
                </c:pt>
                <c:pt idx="4">
                  <c:v>80015.58851004047</c:v>
                </c:pt>
              </c:numCache>
            </c:numRef>
          </c:val>
        </c:ser>
        <c:dLbls>
          <c:showLegendKey val="0"/>
          <c:showVal val="0"/>
          <c:showCatName val="0"/>
          <c:showSerName val="0"/>
          <c:showPercent val="0"/>
          <c:showBubbleSize val="0"/>
        </c:dLbls>
        <c:gapWidth val="150"/>
        <c:shape val="cylinder"/>
        <c:axId val="244508928"/>
        <c:axId val="247227904"/>
        <c:axId val="0"/>
      </c:bar3DChart>
      <c:catAx>
        <c:axId val="244508928"/>
        <c:scaling>
          <c:orientation val="minMax"/>
        </c:scaling>
        <c:delete val="0"/>
        <c:axPos val="b"/>
        <c:majorTickMark val="out"/>
        <c:minorTickMark val="none"/>
        <c:tickLblPos val="nextTo"/>
        <c:crossAx val="247227904"/>
        <c:crosses val="autoZero"/>
        <c:auto val="1"/>
        <c:lblAlgn val="ctr"/>
        <c:lblOffset val="100"/>
        <c:noMultiLvlLbl val="0"/>
      </c:catAx>
      <c:valAx>
        <c:axId val="247227904"/>
        <c:scaling>
          <c:orientation val="minMax"/>
        </c:scaling>
        <c:delete val="0"/>
        <c:axPos val="l"/>
        <c:majorGridlines/>
        <c:numFmt formatCode="#,##0" sourceLinked="1"/>
        <c:majorTickMark val="out"/>
        <c:minorTickMark val="none"/>
        <c:tickLblPos val="nextTo"/>
        <c:crossAx val="24450892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итоги!$B$23</c:f>
              <c:strCache>
                <c:ptCount val="1"/>
                <c:pt idx="0">
                  <c:v>Минимум</c:v>
                </c:pt>
              </c:strCache>
            </c:strRef>
          </c:tx>
          <c:invertIfNegative val="0"/>
          <c:cat>
            <c:strRef>
              <c:f>итоги!$A$24:$A$55</c:f>
              <c:strCache>
                <c:ptCount val="32"/>
                <c:pt idx="0">
                  <c:v>64, 71 микрорайоны</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итоги!$B$24:$B$55</c:f>
              <c:numCache>
                <c:formatCode>#,##0</c:formatCode>
                <c:ptCount val="32"/>
                <c:pt idx="0">
                  <c:v>48094.814814814818</c:v>
                </c:pt>
                <c:pt idx="1">
                  <c:v>51470.588235294119</c:v>
                </c:pt>
                <c:pt idx="2">
                  <c:v>67661.290322580651</c:v>
                </c:pt>
                <c:pt idx="3">
                  <c:v>46428.571428571428</c:v>
                </c:pt>
                <c:pt idx="4">
                  <c:v>41666.666666666664</c:v>
                </c:pt>
                <c:pt idx="5">
                  <c:v>53078.947368421053</c:v>
                </c:pt>
                <c:pt idx="6">
                  <c:v>47619.047619047618</c:v>
                </c:pt>
                <c:pt idx="7">
                  <c:v>55555.555555555555</c:v>
                </c:pt>
                <c:pt idx="8">
                  <c:v>51102.941176470587</c:v>
                </c:pt>
                <c:pt idx="9">
                  <c:v>57086.86567164179</c:v>
                </c:pt>
                <c:pt idx="10">
                  <c:v>28985.507246376812</c:v>
                </c:pt>
                <c:pt idx="11">
                  <c:v>21153.846153846152</c:v>
                </c:pt>
                <c:pt idx="12">
                  <c:v>36000</c:v>
                </c:pt>
                <c:pt idx="13">
                  <c:v>23111.111111111109</c:v>
                </c:pt>
                <c:pt idx="14">
                  <c:v>30303.030303030304</c:v>
                </c:pt>
                <c:pt idx="15">
                  <c:v>45132.743362831861</c:v>
                </c:pt>
                <c:pt idx="16">
                  <c:v>12295.081967213115</c:v>
                </c:pt>
                <c:pt idx="17">
                  <c:v>44186.046511627908</c:v>
                </c:pt>
                <c:pt idx="18">
                  <c:v>51428.571428571428</c:v>
                </c:pt>
                <c:pt idx="19">
                  <c:v>48611.111111111109</c:v>
                </c:pt>
                <c:pt idx="20">
                  <c:v>69767.430232558138</c:v>
                </c:pt>
                <c:pt idx="21">
                  <c:v>23529.411764705881</c:v>
                </c:pt>
                <c:pt idx="22">
                  <c:v>17391.304347826088</c:v>
                </c:pt>
                <c:pt idx="23">
                  <c:v>52941.176470588238</c:v>
                </c:pt>
                <c:pt idx="24">
                  <c:v>60588.23529411765</c:v>
                </c:pt>
                <c:pt idx="25">
                  <c:v>55555.555555555555</c:v>
                </c:pt>
                <c:pt idx="26">
                  <c:v>38750</c:v>
                </c:pt>
                <c:pt idx="27">
                  <c:v>58510.638297872341</c:v>
                </c:pt>
                <c:pt idx="28">
                  <c:v>64367.816091954024</c:v>
                </c:pt>
                <c:pt idx="29">
                  <c:v>45000</c:v>
                </c:pt>
                <c:pt idx="30">
                  <c:v>17741.935483870966</c:v>
                </c:pt>
                <c:pt idx="31">
                  <c:v>43750</c:v>
                </c:pt>
              </c:numCache>
            </c:numRef>
          </c:val>
        </c:ser>
        <c:ser>
          <c:idx val="1"/>
          <c:order val="1"/>
          <c:tx>
            <c:strRef>
              <c:f>итоги!$C$23</c:f>
              <c:strCache>
                <c:ptCount val="1"/>
                <c:pt idx="0">
                  <c:v>Средняя</c:v>
                </c:pt>
              </c:strCache>
            </c:strRef>
          </c:tx>
          <c:invertIfNegative val="0"/>
          <c:cat>
            <c:strRef>
              <c:f>итоги!$A$24:$A$55</c:f>
              <c:strCache>
                <c:ptCount val="32"/>
                <c:pt idx="0">
                  <c:v>64, 71 микрорайоны</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итоги!$C$24:$C$55</c:f>
              <c:numCache>
                <c:formatCode>#,##0</c:formatCode>
                <c:ptCount val="32"/>
                <c:pt idx="0">
                  <c:v>84045.402564614065</c:v>
                </c:pt>
                <c:pt idx="1">
                  <c:v>89287.873541105189</c:v>
                </c:pt>
                <c:pt idx="2">
                  <c:v>97175.948238199489</c:v>
                </c:pt>
                <c:pt idx="3">
                  <c:v>83271.00299455112</c:v>
                </c:pt>
                <c:pt idx="4">
                  <c:v>62197.940150839349</c:v>
                </c:pt>
                <c:pt idx="5">
                  <c:v>96769.29057768303</c:v>
                </c:pt>
                <c:pt idx="6">
                  <c:v>84734.077644057674</c:v>
                </c:pt>
                <c:pt idx="7">
                  <c:v>67301.587301587308</c:v>
                </c:pt>
                <c:pt idx="8">
                  <c:v>81631.666726669646</c:v>
                </c:pt>
                <c:pt idx="9">
                  <c:v>89759.830650619682</c:v>
                </c:pt>
                <c:pt idx="10">
                  <c:v>109810.0675622315</c:v>
                </c:pt>
                <c:pt idx="11">
                  <c:v>32329.320408588697</c:v>
                </c:pt>
                <c:pt idx="12">
                  <c:v>63674.13018469535</c:v>
                </c:pt>
                <c:pt idx="13">
                  <c:v>83596.487290201199</c:v>
                </c:pt>
                <c:pt idx="14">
                  <c:v>82693.248476868292</c:v>
                </c:pt>
                <c:pt idx="15">
                  <c:v>113777.27269119708</c:v>
                </c:pt>
                <c:pt idx="16">
                  <c:v>71940.439156503387</c:v>
                </c:pt>
                <c:pt idx="17">
                  <c:v>73569.84699605382</c:v>
                </c:pt>
                <c:pt idx="18">
                  <c:v>96689.916904907543</c:v>
                </c:pt>
                <c:pt idx="19">
                  <c:v>83429.16005258917</c:v>
                </c:pt>
                <c:pt idx="20">
                  <c:v>89655.981149639236</c:v>
                </c:pt>
                <c:pt idx="21">
                  <c:v>100257.56327886767</c:v>
                </c:pt>
                <c:pt idx="22">
                  <c:v>84123.496137838447</c:v>
                </c:pt>
                <c:pt idx="23">
                  <c:v>93196.391968995376</c:v>
                </c:pt>
                <c:pt idx="24">
                  <c:v>97737.547424027216</c:v>
                </c:pt>
                <c:pt idx="25">
                  <c:v>84019.408839139855</c:v>
                </c:pt>
                <c:pt idx="26">
                  <c:v>74534.989724238505</c:v>
                </c:pt>
                <c:pt idx="27">
                  <c:v>79679.69747537958</c:v>
                </c:pt>
                <c:pt idx="28">
                  <c:v>88921.046065368544</c:v>
                </c:pt>
                <c:pt idx="29">
                  <c:v>112653.67630116748</c:v>
                </c:pt>
                <c:pt idx="30">
                  <c:v>88934.09591905956</c:v>
                </c:pt>
                <c:pt idx="31">
                  <c:v>105567.99852536187</c:v>
                </c:pt>
              </c:numCache>
            </c:numRef>
          </c:val>
        </c:ser>
        <c:ser>
          <c:idx val="2"/>
          <c:order val="2"/>
          <c:tx>
            <c:strRef>
              <c:f>итоги!$D$23</c:f>
              <c:strCache>
                <c:ptCount val="1"/>
                <c:pt idx="0">
                  <c:v>Максимум</c:v>
                </c:pt>
              </c:strCache>
            </c:strRef>
          </c:tx>
          <c:invertIfNegative val="0"/>
          <c:cat>
            <c:strRef>
              <c:f>итоги!$A$24:$A$55</c:f>
              <c:strCache>
                <c:ptCount val="32"/>
                <c:pt idx="0">
                  <c:v>64, 71 микрорайоны</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итоги!$D$24:$D$55</c:f>
              <c:numCache>
                <c:formatCode>#,##0</c:formatCode>
                <c:ptCount val="32"/>
                <c:pt idx="0">
                  <c:v>150000</c:v>
                </c:pt>
                <c:pt idx="1">
                  <c:v>150000</c:v>
                </c:pt>
                <c:pt idx="2">
                  <c:v>173076.92307692306</c:v>
                </c:pt>
                <c:pt idx="3">
                  <c:v>120000</c:v>
                </c:pt>
                <c:pt idx="4">
                  <c:v>87878.787878787873</c:v>
                </c:pt>
                <c:pt idx="5">
                  <c:v>150000</c:v>
                </c:pt>
                <c:pt idx="6">
                  <c:v>112500</c:v>
                </c:pt>
                <c:pt idx="7">
                  <c:v>90000</c:v>
                </c:pt>
                <c:pt idx="8">
                  <c:v>126000</c:v>
                </c:pt>
                <c:pt idx="9">
                  <c:v>184931.50684931508</c:v>
                </c:pt>
                <c:pt idx="10">
                  <c:v>191666.66666666666</c:v>
                </c:pt>
                <c:pt idx="11">
                  <c:v>38461.538461538461</c:v>
                </c:pt>
                <c:pt idx="12">
                  <c:v>100806.45161290323</c:v>
                </c:pt>
                <c:pt idx="13">
                  <c:v>161538.46153846153</c:v>
                </c:pt>
                <c:pt idx="14">
                  <c:v>117777.77777777778</c:v>
                </c:pt>
                <c:pt idx="15">
                  <c:v>227619.04761904763</c:v>
                </c:pt>
                <c:pt idx="16">
                  <c:v>97194.444444444438</c:v>
                </c:pt>
                <c:pt idx="17">
                  <c:v>143835.61643835617</c:v>
                </c:pt>
                <c:pt idx="18">
                  <c:v>193939.39393939395</c:v>
                </c:pt>
                <c:pt idx="19">
                  <c:v>109677.41935483871</c:v>
                </c:pt>
                <c:pt idx="20">
                  <c:v>137735.84905660377</c:v>
                </c:pt>
                <c:pt idx="21">
                  <c:v>155833.33333333334</c:v>
                </c:pt>
                <c:pt idx="22">
                  <c:v>110937.5</c:v>
                </c:pt>
                <c:pt idx="23">
                  <c:v>142857.14285714287</c:v>
                </c:pt>
                <c:pt idx="24">
                  <c:v>173684.21052631579</c:v>
                </c:pt>
                <c:pt idx="25">
                  <c:v>113448.27586206897</c:v>
                </c:pt>
                <c:pt idx="26">
                  <c:v>113793.10344827586</c:v>
                </c:pt>
                <c:pt idx="27">
                  <c:v>94117.647058823524</c:v>
                </c:pt>
                <c:pt idx="28">
                  <c:v>127272.72727272728</c:v>
                </c:pt>
                <c:pt idx="29">
                  <c:v>360000</c:v>
                </c:pt>
                <c:pt idx="30">
                  <c:v>150000</c:v>
                </c:pt>
                <c:pt idx="31">
                  <c:v>333333.33333333331</c:v>
                </c:pt>
              </c:numCache>
            </c:numRef>
          </c:val>
        </c:ser>
        <c:dLbls>
          <c:showLegendKey val="0"/>
          <c:showVal val="0"/>
          <c:showCatName val="0"/>
          <c:showSerName val="0"/>
          <c:showPercent val="0"/>
          <c:showBubbleSize val="0"/>
        </c:dLbls>
        <c:gapWidth val="150"/>
        <c:shape val="box"/>
        <c:axId val="248242176"/>
        <c:axId val="248244096"/>
        <c:axId val="0"/>
      </c:bar3DChart>
      <c:catAx>
        <c:axId val="248242176"/>
        <c:scaling>
          <c:orientation val="minMax"/>
        </c:scaling>
        <c:delete val="0"/>
        <c:axPos val="b"/>
        <c:title>
          <c:tx>
            <c:rich>
              <a:bodyPr/>
              <a:lstStyle/>
              <a:p>
                <a:pPr>
                  <a:defRPr/>
                </a:pPr>
                <a:r>
                  <a:rPr lang="ru-RU"/>
                  <a:t>Районы Владивостока</a:t>
                </a:r>
              </a:p>
            </c:rich>
          </c:tx>
          <c:overlay val="0"/>
        </c:title>
        <c:majorTickMark val="none"/>
        <c:minorTickMark val="none"/>
        <c:tickLblPos val="nextTo"/>
        <c:crossAx val="248244096"/>
        <c:crosses val="autoZero"/>
        <c:auto val="1"/>
        <c:lblAlgn val="ctr"/>
        <c:lblOffset val="100"/>
        <c:noMultiLvlLbl val="0"/>
      </c:catAx>
      <c:valAx>
        <c:axId val="248244096"/>
        <c:scaling>
          <c:orientation val="minMax"/>
        </c:scaling>
        <c:delete val="0"/>
        <c:axPos val="l"/>
        <c:majorGridlines/>
        <c:numFmt formatCode="#,##0" sourceLinked="1"/>
        <c:majorTickMark val="out"/>
        <c:minorTickMark val="none"/>
        <c:tickLblPos val="nextTo"/>
        <c:crossAx val="24824217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B4EC49-70E4-4E92-813E-0BB9C7D8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3226</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Sergey Dymchenko</cp:lastModifiedBy>
  <cp:revision>2</cp:revision>
  <cp:lastPrinted>2015-06-22T00:42:00Z</cp:lastPrinted>
  <dcterms:created xsi:type="dcterms:W3CDTF">2017-01-08T02:20:00Z</dcterms:created>
  <dcterms:modified xsi:type="dcterms:W3CDTF">2017-01-08T02:20:00Z</dcterms:modified>
</cp:coreProperties>
</file>